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3610"/>
        <w:rPr>
          <w:rFonts w:ascii="Times New Roman"/>
          <w:i w:val="0"/>
          <w:sz w:val="20"/>
        </w:rPr>
      </w:pPr>
      <w:r>
        <w:rPr>
          <w:rFonts w:ascii="Times New Roman"/>
          <w:i w:val="0"/>
          <w:sz w:val="20"/>
        </w:rPr>
        <w:drawing>
          <wp:inline distT="0" distB="0" distL="0" distR="0">
            <wp:extent cx="1510090" cy="599313"/>
            <wp:effectExtent l="0" t="0" r="0" b="0"/>
            <wp:docPr id="1" name="image1.jpeg" descr=""/>
            <wp:cNvGraphicFramePr>
              <a:graphicFrameLocks noChangeAspect="1"/>
            </wp:cNvGraphicFramePr>
            <a:graphic>
              <a:graphicData uri="http://schemas.openxmlformats.org/drawingml/2006/picture">
                <pic:pic>
                  <pic:nvPicPr>
                    <pic:cNvPr id="2" name="image1.jpeg"/>
                    <pic:cNvPicPr/>
                  </pic:nvPicPr>
                  <pic:blipFill>
                    <a:blip r:embed="rId5" cstate="print"/>
                    <a:stretch>
                      <a:fillRect/>
                    </a:stretch>
                  </pic:blipFill>
                  <pic:spPr>
                    <a:xfrm>
                      <a:off x="0" y="0"/>
                      <a:ext cx="1510090" cy="599313"/>
                    </a:xfrm>
                    <a:prstGeom prst="rect">
                      <a:avLst/>
                    </a:prstGeom>
                  </pic:spPr>
                </pic:pic>
              </a:graphicData>
            </a:graphic>
          </wp:inline>
        </w:drawing>
      </w:r>
      <w:r>
        <w:rPr>
          <w:rFonts w:ascii="Times New Roman"/>
          <w:i w:val="0"/>
          <w:sz w:val="20"/>
        </w:rPr>
      </w:r>
    </w:p>
    <w:p>
      <w:pPr>
        <w:pStyle w:val="Heading1"/>
        <w:spacing w:before="27"/>
        <w:ind w:left="3208"/>
      </w:pPr>
      <w:r>
        <w:rPr>
          <w:u w:val="single"/>
        </w:rPr>
        <w:t>Entity Self-Certification for FATCA and CRS</w:t>
      </w:r>
    </w:p>
    <w:p>
      <w:pPr>
        <w:spacing w:line="240" w:lineRule="auto" w:before="7"/>
        <w:rPr>
          <w:b/>
          <w:sz w:val="10"/>
        </w:rPr>
      </w:pPr>
    </w:p>
    <w:p>
      <w:pPr>
        <w:spacing w:before="56"/>
        <w:ind w:left="380" w:right="0" w:firstLine="0"/>
        <w:jc w:val="left"/>
        <w:rPr>
          <w:b/>
          <w:sz w:val="22"/>
        </w:rPr>
      </w:pPr>
      <w:r>
        <w:rPr>
          <w:b/>
          <w:sz w:val="22"/>
        </w:rPr>
        <w:t>Instructions for completion</w:t>
      </w:r>
    </w:p>
    <w:p>
      <w:pPr>
        <w:pStyle w:val="BodyText"/>
        <w:spacing w:before="64"/>
        <w:ind w:left="380" w:right="50"/>
      </w:pPr>
      <w:r>
        <w:rPr>
          <w:i/>
        </w:rPr>
        <w:t>We are obliged under the Foreign Account Tax Compliance Act (FATCA), related intergovernmental agreements (“IGAs”) and </w:t>
      </w:r>
      <w:r>
        <w:rPr/>
        <w:t>regulations based on the OECD Common Reporting Standard (“CRS”) to collect certain information about each investor’s tax arrangements. Please complete the sections below as directed and provide any additional information that is requested. Please note that in certain circumstances we may be legally obliged to share this information, and other financial information with respect to an investor’s interests in the Fund with relevant tax authorities .This form is intended to request information only where such request is not prohibited by local law.</w:t>
      </w:r>
    </w:p>
    <w:p>
      <w:pPr>
        <w:spacing w:line="240" w:lineRule="auto" w:before="3"/>
        <w:rPr>
          <w:i/>
          <w:sz w:val="21"/>
        </w:rPr>
      </w:pPr>
    </w:p>
    <w:p>
      <w:pPr>
        <w:pStyle w:val="BodyText"/>
        <w:spacing w:before="1"/>
        <w:ind w:left="380" w:right="50"/>
      </w:pPr>
      <w:r>
        <w:rPr>
          <w:i/>
        </w:rPr>
        <w:t>If you have any questions about this form or defining the investor’s tax residency status, please refer to the OECD CRS Portal or speak </w:t>
      </w:r>
      <w:r>
        <w:rPr/>
        <w:t>to a tax adviser.</w:t>
      </w:r>
    </w:p>
    <w:p>
      <w:pPr>
        <w:spacing w:line="240" w:lineRule="auto" w:before="1"/>
        <w:rPr>
          <w:i/>
          <w:sz w:val="21"/>
        </w:rPr>
      </w:pPr>
    </w:p>
    <w:p>
      <w:pPr>
        <w:pStyle w:val="BodyText"/>
        <w:spacing w:line="249" w:lineRule="auto"/>
        <w:ind w:left="399" w:right="1654"/>
      </w:pPr>
      <w:r>
        <w:rPr>
          <w:i/>
        </w:rPr>
        <w:t>For further information on FATCA or CRS please refer to the US Department of the Treasury’s website at </w:t>
      </w:r>
      <w:hyperlink r:id="rId6">
        <w:r>
          <w:rPr>
            <w:color w:val="0000FF"/>
            <w:u w:val="single" w:color="0000FF"/>
          </w:rPr>
          <w:t>http://www.irs.gov/Businesses/Corporations/Foreign-Account-Tax-Compliance-Act-</w:t>
        </w:r>
        <w:r>
          <w:rPr>
            <w:i w:val="0"/>
            <w:color w:val="0000FF"/>
            <w:u w:val="single" w:color="0000FF"/>
          </w:rPr>
          <w:t>FATCA </w:t>
        </w:r>
      </w:hyperlink>
      <w:r>
        <w:rPr>
          <w:i w:val="0"/>
        </w:rPr>
        <w:t>or </w:t>
      </w:r>
      <w:r>
        <w:rPr>
          <w:i/>
        </w:rPr>
        <w:t>the following link </w:t>
      </w:r>
      <w:r>
        <w:rPr/>
        <w:t>to the OECD CRS Information Portal at: </w:t>
      </w:r>
      <w:hyperlink r:id="rId7">
        <w:r>
          <w:rPr>
            <w:color w:val="0000FF"/>
            <w:u w:val="single" w:color="0000FF"/>
          </w:rPr>
          <w:t>http://www.oecd.org/tax/automatic-exchange/ </w:t>
        </w:r>
        <w:r>
          <w:rPr/>
          <w:t>i</w:t>
        </w:r>
      </w:hyperlink>
      <w:r>
        <w:rPr/>
        <w:t>n the case of CRS only.</w:t>
      </w:r>
    </w:p>
    <w:p>
      <w:pPr>
        <w:spacing w:line="240" w:lineRule="auto" w:before="5"/>
        <w:rPr>
          <w:i/>
          <w:sz w:val="14"/>
        </w:rPr>
      </w:pPr>
    </w:p>
    <w:p>
      <w:pPr>
        <w:pStyle w:val="BodyText"/>
        <w:spacing w:line="276" w:lineRule="auto" w:before="64"/>
        <w:ind w:left="380" w:right="456"/>
      </w:pPr>
      <w:r>
        <w:rPr>
          <w:i/>
        </w:rPr>
        <w:t>If any of the information below about the investor’s tax residence or FATCA/CRS classification changes in the future, please </w:t>
      </w:r>
      <w:r>
        <w:rPr/>
        <w:t>ensure that we are advised of these changes promptly.</w:t>
      </w:r>
    </w:p>
    <w:p>
      <w:pPr>
        <w:spacing w:line="240" w:lineRule="auto" w:before="9"/>
        <w:rPr>
          <w:i/>
          <w:sz w:val="20"/>
        </w:rPr>
      </w:pPr>
    </w:p>
    <w:p>
      <w:pPr>
        <w:pStyle w:val="BodyText"/>
        <w:ind w:left="380"/>
        <w:rPr>
          <w:i/>
        </w:rPr>
      </w:pPr>
      <w:r>
        <w:rPr>
          <w:i/>
        </w:rPr>
        <w:t>(Mandatory fields are marked with an *)</w:t>
      </w:r>
    </w:p>
    <w:p>
      <w:pPr>
        <w:spacing w:line="240" w:lineRule="auto" w:before="10"/>
        <w:rPr>
          <w:i/>
          <w:sz w:val="23"/>
        </w:rPr>
      </w:pPr>
    </w:p>
    <w:p>
      <w:pPr>
        <w:spacing w:before="0"/>
        <w:ind w:left="380" w:right="0" w:firstLine="0"/>
        <w:jc w:val="left"/>
        <w:rPr>
          <w:b/>
          <w:i/>
          <w:sz w:val="18"/>
        </w:rPr>
      </w:pPr>
      <w:r>
        <w:rPr>
          <w:b/>
          <w:i/>
          <w:sz w:val="18"/>
        </w:rPr>
        <w:t>Investors that are individuals should not complete this form and should complete the form entitled “Individual Self-Certification for </w:t>
      </w:r>
      <w:r>
        <w:rPr>
          <w:b/>
          <w:i/>
          <w:sz w:val="18"/>
        </w:rPr>
        <w:t>FATCA and CRS”.</w:t>
      </w:r>
    </w:p>
    <w:p>
      <w:pPr>
        <w:spacing w:line="240" w:lineRule="auto" w:before="4"/>
        <w:rPr>
          <w:b/>
          <w:i/>
          <w:sz w:val="10"/>
        </w:rPr>
      </w:pPr>
      <w:r>
        <w:rPr/>
        <w:pict>
          <v:line style="position:absolute;mso-position-horizontal-relative:page;mso-position-vertical-relative:paragraph;z-index:0;mso-wrap-distance-left:0;mso-wrap-distance-right:0" from="70.5pt,8.673018pt" to="547.3pt,8.673018pt" stroked="true" strokeweight=".75pt" strokecolor="#212121">
            <v:stroke dashstyle="solid"/>
            <w10:wrap type="topAndBottom"/>
          </v:line>
        </w:pict>
      </w:r>
    </w:p>
    <w:p>
      <w:pPr>
        <w:spacing w:line="240" w:lineRule="auto" w:before="6"/>
        <w:rPr>
          <w:b/>
          <w:i/>
          <w:sz w:val="14"/>
        </w:rPr>
      </w:pPr>
    </w:p>
    <w:p>
      <w:pPr>
        <w:pStyle w:val="Heading1"/>
        <w:spacing w:before="1"/>
      </w:pPr>
      <w:r>
        <w:rPr/>
        <w:t>Section 1</w:t>
      </w:r>
      <w:r>
        <w:rPr>
          <w:b w:val="0"/>
        </w:rPr>
        <w:t>: </w:t>
      </w:r>
      <w:r>
        <w:rPr/>
        <w:t>Investor Identification</w:t>
      </w:r>
    </w:p>
    <w:p>
      <w:pPr>
        <w:tabs>
          <w:tab w:pos="2120" w:val="left" w:leader="none"/>
          <w:tab w:pos="8620" w:val="left" w:leader="none"/>
        </w:tabs>
        <w:spacing w:before="48"/>
        <w:ind w:left="380" w:right="0" w:firstLine="0"/>
        <w:jc w:val="left"/>
        <w:rPr>
          <w:sz w:val="20"/>
        </w:rPr>
      </w:pPr>
      <w:r>
        <w:rPr>
          <w:b/>
          <w:sz w:val="20"/>
        </w:rPr>
        <w:t>Investor</w:t>
      </w:r>
      <w:r>
        <w:rPr>
          <w:b/>
          <w:spacing w:val="-6"/>
          <w:sz w:val="20"/>
        </w:rPr>
        <w:t> </w:t>
      </w:r>
      <w:r>
        <w:rPr>
          <w:b/>
          <w:sz w:val="20"/>
        </w:rPr>
        <w:t>Name*:</w:t>
        <w:tab/>
      </w:r>
      <w:r>
        <w:rPr>
          <w:b/>
          <w:sz w:val="20"/>
          <w:u w:val="single"/>
        </w:rPr>
        <w:t> </w:t>
        <w:tab/>
      </w:r>
      <w:r>
        <w:rPr>
          <w:sz w:val="20"/>
        </w:rPr>
        <w:t>(the</w:t>
      </w:r>
      <w:r>
        <w:rPr>
          <w:spacing w:val="-9"/>
          <w:sz w:val="20"/>
        </w:rPr>
        <w:t> </w:t>
      </w:r>
      <w:r>
        <w:rPr>
          <w:sz w:val="20"/>
        </w:rPr>
        <w:t>"</w:t>
      </w:r>
      <w:r>
        <w:rPr>
          <w:b/>
          <w:sz w:val="20"/>
        </w:rPr>
        <w:t>Entity</w:t>
      </w:r>
      <w:r>
        <w:rPr>
          <w:sz w:val="20"/>
        </w:rPr>
        <w:t>”)</w:t>
      </w:r>
    </w:p>
    <w:p>
      <w:pPr>
        <w:spacing w:line="240" w:lineRule="auto" w:before="11"/>
        <w:rPr>
          <w:sz w:val="13"/>
        </w:rPr>
      </w:pPr>
    </w:p>
    <w:p>
      <w:pPr>
        <w:pStyle w:val="Heading3"/>
        <w:tabs>
          <w:tab w:pos="7955" w:val="left" w:leader="none"/>
        </w:tabs>
        <w:spacing w:before="63"/>
      </w:pPr>
      <w:r>
        <w:rPr/>
        <w:t>Country</w:t>
      </w:r>
      <w:r>
        <w:rPr>
          <w:spacing w:val="-10"/>
        </w:rPr>
        <w:t> </w:t>
      </w:r>
      <w:r>
        <w:rPr/>
        <w:t>of</w:t>
      </w:r>
      <w:r>
        <w:rPr>
          <w:spacing w:val="-8"/>
        </w:rPr>
        <w:t> </w:t>
      </w:r>
      <w:r>
        <w:rPr/>
        <w:t>Incorporation</w:t>
      </w:r>
      <w:r>
        <w:rPr>
          <w:spacing w:val="-10"/>
        </w:rPr>
        <w:t> </w:t>
      </w:r>
      <w:r>
        <w:rPr/>
        <w:t>or</w:t>
      </w:r>
      <w:r>
        <w:rPr>
          <w:spacing w:val="-10"/>
        </w:rPr>
        <w:t> </w:t>
      </w:r>
      <w:r>
        <w:rPr/>
        <w:t>Organisation:</w:t>
      </w:r>
      <w:r>
        <w:rPr>
          <w:spacing w:val="-1"/>
        </w:rPr>
        <w:t> </w:t>
      </w:r>
      <w:r>
        <w:rPr>
          <w:w w:val="97"/>
          <w:u w:val="single"/>
        </w:rPr>
        <w:t> </w:t>
      </w:r>
      <w:r>
        <w:rPr>
          <w:u w:val="single"/>
        </w:rPr>
        <w:tab/>
      </w:r>
    </w:p>
    <w:p>
      <w:pPr>
        <w:spacing w:line="240" w:lineRule="auto" w:before="1"/>
        <w:rPr>
          <w:b/>
          <w:sz w:val="18"/>
        </w:rPr>
      </w:pPr>
    </w:p>
    <w:p>
      <w:pPr>
        <w:spacing w:before="64"/>
        <w:ind w:left="380" w:right="0" w:firstLine="0"/>
        <w:jc w:val="left"/>
        <w:rPr>
          <w:sz w:val="18"/>
        </w:rPr>
      </w:pPr>
      <w:r>
        <w:rPr>
          <w:b/>
          <w:sz w:val="18"/>
        </w:rPr>
        <w:t>Current Registered Address*</w:t>
      </w:r>
      <w:r>
        <w:rPr>
          <w:sz w:val="18"/>
        </w:rPr>
        <w:t>:</w:t>
      </w:r>
    </w:p>
    <w:p>
      <w:pPr>
        <w:spacing w:line="240" w:lineRule="auto" w:before="5"/>
        <w:rPr>
          <w:sz w:val="23"/>
        </w:rPr>
      </w:pPr>
    </w:p>
    <w:p>
      <w:pPr>
        <w:tabs>
          <w:tab w:pos="1959" w:val="left" w:leader="none"/>
          <w:tab w:pos="3160" w:val="left" w:leader="none"/>
          <w:tab w:pos="9016" w:val="left" w:leader="none"/>
        </w:tabs>
        <w:spacing w:before="1"/>
        <w:ind w:left="380" w:right="0" w:firstLine="0"/>
        <w:jc w:val="left"/>
        <w:rPr>
          <w:sz w:val="18"/>
        </w:rPr>
      </w:pPr>
      <w:r>
        <w:rPr>
          <w:sz w:val="18"/>
        </w:rPr>
        <w:t>Number:</w:t>
      </w:r>
      <w:r>
        <w:rPr>
          <w:sz w:val="18"/>
          <w:u w:val="single"/>
        </w:rPr>
        <w:t> </w:t>
        <w:tab/>
      </w:r>
      <w:r>
        <w:rPr>
          <w:sz w:val="18"/>
        </w:rPr>
        <w:t>_ </w:t>
      </w:r>
      <w:r>
        <w:rPr>
          <w:spacing w:val="30"/>
          <w:sz w:val="18"/>
        </w:rPr>
        <w:t> </w:t>
      </w:r>
      <w:r>
        <w:rPr>
          <w:sz w:val="18"/>
        </w:rPr>
        <w:t>Street:</w:t>
        <w:tab/>
      </w:r>
      <w:r>
        <w:rPr>
          <w:w w:val="97"/>
          <w:sz w:val="18"/>
          <w:u w:val="single"/>
        </w:rPr>
        <w:t> </w:t>
      </w:r>
      <w:r>
        <w:rPr>
          <w:sz w:val="18"/>
          <w:u w:val="single"/>
        </w:rPr>
        <w:tab/>
      </w:r>
    </w:p>
    <w:p>
      <w:pPr>
        <w:spacing w:line="240" w:lineRule="auto" w:before="0"/>
        <w:rPr>
          <w:sz w:val="18"/>
        </w:rPr>
      </w:pPr>
    </w:p>
    <w:p>
      <w:pPr>
        <w:tabs>
          <w:tab w:pos="9057" w:val="left" w:leader="none"/>
        </w:tabs>
        <w:spacing w:before="64"/>
        <w:ind w:left="380" w:right="0" w:firstLine="0"/>
        <w:jc w:val="left"/>
        <w:rPr>
          <w:sz w:val="18"/>
        </w:rPr>
      </w:pPr>
      <w:r>
        <w:rPr>
          <w:sz w:val="18"/>
        </w:rPr>
        <w:t>City, town, State, Province or</w:t>
      </w:r>
      <w:r>
        <w:rPr>
          <w:spacing w:val="-30"/>
          <w:sz w:val="18"/>
        </w:rPr>
        <w:t> </w:t>
      </w:r>
      <w:r>
        <w:rPr>
          <w:sz w:val="18"/>
        </w:rPr>
        <w:t>County: </w:t>
      </w:r>
      <w:r>
        <w:rPr>
          <w:spacing w:val="1"/>
          <w:sz w:val="18"/>
        </w:rPr>
        <w:t> </w:t>
      </w:r>
      <w:r>
        <w:rPr>
          <w:w w:val="97"/>
          <w:sz w:val="18"/>
          <w:u w:val="single"/>
        </w:rPr>
        <w:t> </w:t>
      </w:r>
      <w:r>
        <w:rPr>
          <w:sz w:val="18"/>
          <w:u w:val="single"/>
        </w:rPr>
        <w:tab/>
      </w:r>
    </w:p>
    <w:p>
      <w:pPr>
        <w:spacing w:line="240" w:lineRule="auto" w:before="10"/>
        <w:rPr>
          <w:sz w:val="17"/>
        </w:rPr>
      </w:pPr>
    </w:p>
    <w:p>
      <w:pPr>
        <w:tabs>
          <w:tab w:pos="3140" w:val="left" w:leader="none"/>
          <w:tab w:pos="7941" w:val="left" w:leader="none"/>
        </w:tabs>
        <w:spacing w:before="64"/>
        <w:ind w:left="380" w:right="0" w:firstLine="0"/>
        <w:jc w:val="left"/>
        <w:rPr>
          <w:sz w:val="18"/>
        </w:rPr>
      </w:pPr>
      <w:r>
        <w:rPr>
          <w:sz w:val="18"/>
        </w:rPr>
        <w:t>Postal/ZIP</w:t>
      </w:r>
      <w:r>
        <w:rPr>
          <w:spacing w:val="-4"/>
          <w:sz w:val="18"/>
        </w:rPr>
        <w:t> </w:t>
      </w:r>
      <w:r>
        <w:rPr>
          <w:sz w:val="18"/>
        </w:rPr>
        <w:t>Code:</w:t>
      </w:r>
      <w:r>
        <w:rPr>
          <w:sz w:val="18"/>
          <w:u w:val="single"/>
        </w:rPr>
        <w:t> </w:t>
        <w:tab/>
      </w:r>
      <w:r>
        <w:rPr>
          <w:sz w:val="18"/>
        </w:rPr>
        <w:t>_ </w:t>
      </w:r>
      <w:r>
        <w:rPr>
          <w:spacing w:val="38"/>
          <w:sz w:val="18"/>
        </w:rPr>
        <w:t> </w:t>
      </w:r>
      <w:r>
        <w:rPr>
          <w:sz w:val="18"/>
        </w:rPr>
        <w:t>Country:</w:t>
      </w:r>
      <w:r>
        <w:rPr>
          <w:sz w:val="18"/>
          <w:u w:val="single"/>
        </w:rPr>
        <w:t> </w:t>
        <w:tab/>
      </w:r>
      <w:r>
        <w:rPr>
          <w:sz w:val="18"/>
        </w:rPr>
        <w:t>_</w:t>
      </w:r>
    </w:p>
    <w:p>
      <w:pPr>
        <w:spacing w:line="240" w:lineRule="auto" w:before="3"/>
        <w:rPr>
          <w:sz w:val="18"/>
        </w:rPr>
      </w:pPr>
    </w:p>
    <w:p>
      <w:pPr>
        <w:spacing w:before="64"/>
        <w:ind w:left="380" w:right="0" w:firstLine="0"/>
        <w:jc w:val="left"/>
        <w:rPr>
          <w:b/>
          <w:sz w:val="18"/>
        </w:rPr>
      </w:pPr>
      <w:r>
        <w:rPr>
          <w:b/>
          <w:sz w:val="18"/>
        </w:rPr>
        <w:t>Mailing address (if different from above):</w:t>
      </w:r>
    </w:p>
    <w:p>
      <w:pPr>
        <w:spacing w:line="240" w:lineRule="auto" w:before="5"/>
        <w:rPr>
          <w:b/>
          <w:sz w:val="23"/>
        </w:rPr>
      </w:pPr>
    </w:p>
    <w:p>
      <w:pPr>
        <w:tabs>
          <w:tab w:pos="1959" w:val="left" w:leader="none"/>
          <w:tab w:pos="3080" w:val="left" w:leader="none"/>
          <w:tab w:pos="8937" w:val="left" w:leader="none"/>
        </w:tabs>
        <w:spacing w:before="1"/>
        <w:ind w:left="380" w:right="0" w:firstLine="0"/>
        <w:jc w:val="left"/>
        <w:rPr>
          <w:sz w:val="18"/>
        </w:rPr>
      </w:pPr>
      <w:r>
        <w:rPr>
          <w:sz w:val="18"/>
        </w:rPr>
        <w:t>Number:</w:t>
      </w:r>
      <w:r>
        <w:rPr>
          <w:sz w:val="18"/>
          <w:u w:val="single"/>
        </w:rPr>
        <w:t> </w:t>
        <w:tab/>
      </w:r>
      <w:r>
        <w:rPr>
          <w:sz w:val="18"/>
        </w:rPr>
        <w:t>_</w:t>
      </w:r>
      <w:r>
        <w:rPr>
          <w:spacing w:val="-14"/>
          <w:sz w:val="18"/>
        </w:rPr>
        <w:t> </w:t>
      </w:r>
      <w:r>
        <w:rPr>
          <w:sz w:val="18"/>
        </w:rPr>
        <w:t>Street:</w:t>
        <w:tab/>
      </w:r>
      <w:r>
        <w:rPr>
          <w:w w:val="97"/>
          <w:sz w:val="18"/>
          <w:u w:val="single"/>
        </w:rPr>
        <w:t> </w:t>
      </w:r>
      <w:r>
        <w:rPr>
          <w:sz w:val="18"/>
          <w:u w:val="single"/>
        </w:rPr>
        <w:tab/>
      </w:r>
    </w:p>
    <w:p>
      <w:pPr>
        <w:spacing w:line="240" w:lineRule="auto" w:before="0"/>
        <w:rPr>
          <w:sz w:val="18"/>
        </w:rPr>
      </w:pPr>
    </w:p>
    <w:p>
      <w:pPr>
        <w:tabs>
          <w:tab w:pos="9016" w:val="left" w:leader="none"/>
        </w:tabs>
        <w:spacing w:before="64"/>
        <w:ind w:left="380" w:right="0" w:firstLine="0"/>
        <w:jc w:val="left"/>
        <w:rPr>
          <w:sz w:val="18"/>
        </w:rPr>
      </w:pPr>
      <w:r>
        <w:rPr>
          <w:sz w:val="18"/>
        </w:rPr>
        <w:t>City, town, State, Province or</w:t>
      </w:r>
      <w:r>
        <w:rPr>
          <w:spacing w:val="-30"/>
          <w:sz w:val="18"/>
        </w:rPr>
        <w:t> </w:t>
      </w:r>
      <w:r>
        <w:rPr>
          <w:sz w:val="18"/>
        </w:rPr>
        <w:t>County:</w:t>
      </w:r>
      <w:r>
        <w:rPr>
          <w:spacing w:val="1"/>
          <w:sz w:val="18"/>
        </w:rPr>
        <w:t> </w:t>
      </w:r>
      <w:r>
        <w:rPr>
          <w:w w:val="97"/>
          <w:sz w:val="18"/>
          <w:u w:val="single"/>
        </w:rPr>
        <w:t> </w:t>
      </w:r>
      <w:r>
        <w:rPr>
          <w:sz w:val="18"/>
          <w:u w:val="single"/>
        </w:rPr>
        <w:tab/>
      </w:r>
    </w:p>
    <w:p>
      <w:pPr>
        <w:spacing w:line="240" w:lineRule="auto" w:before="1"/>
        <w:rPr>
          <w:sz w:val="18"/>
        </w:rPr>
      </w:pPr>
    </w:p>
    <w:p>
      <w:pPr>
        <w:tabs>
          <w:tab w:pos="3140" w:val="left" w:leader="none"/>
          <w:tab w:pos="7941" w:val="left" w:leader="none"/>
        </w:tabs>
        <w:spacing w:before="64"/>
        <w:ind w:left="380" w:right="0" w:firstLine="0"/>
        <w:jc w:val="left"/>
        <w:rPr>
          <w:sz w:val="18"/>
        </w:rPr>
      </w:pPr>
      <w:r>
        <w:rPr>
          <w:sz w:val="18"/>
        </w:rPr>
        <w:t>Postal/ZIP</w:t>
      </w:r>
      <w:r>
        <w:rPr>
          <w:spacing w:val="-4"/>
          <w:sz w:val="18"/>
        </w:rPr>
        <w:t> </w:t>
      </w:r>
      <w:r>
        <w:rPr>
          <w:sz w:val="18"/>
        </w:rPr>
        <w:t>Code:</w:t>
      </w:r>
      <w:r>
        <w:rPr>
          <w:sz w:val="18"/>
          <w:u w:val="single"/>
        </w:rPr>
        <w:t> </w:t>
        <w:tab/>
      </w:r>
      <w:r>
        <w:rPr>
          <w:sz w:val="18"/>
        </w:rPr>
        <w:t>_ </w:t>
      </w:r>
      <w:r>
        <w:rPr>
          <w:spacing w:val="38"/>
          <w:sz w:val="18"/>
        </w:rPr>
        <w:t> </w:t>
      </w:r>
      <w:r>
        <w:rPr>
          <w:sz w:val="18"/>
        </w:rPr>
        <w:t>Country:</w:t>
      </w:r>
      <w:r>
        <w:rPr>
          <w:sz w:val="18"/>
          <w:u w:val="single"/>
        </w:rPr>
        <w:t> </w:t>
        <w:tab/>
      </w:r>
      <w:r>
        <w:rPr>
          <w:sz w:val="18"/>
        </w:rPr>
        <w:t>_</w:t>
      </w:r>
    </w:p>
    <w:p>
      <w:pPr>
        <w:spacing w:line="240" w:lineRule="auto" w:before="5"/>
        <w:rPr>
          <w:sz w:val="14"/>
        </w:rPr>
      </w:pPr>
      <w:r>
        <w:rPr/>
        <w:pict>
          <v:line style="position:absolute;mso-position-horizontal-relative:page;mso-position-vertical-relative:paragraph;z-index:1048;mso-wrap-distance-left:0;mso-wrap-distance-right:0" from="58.849998pt,11.153003pt" to="531.899998pt,11.153003pt" stroked="true" strokeweight=".75pt" strokecolor="#212121">
            <v:stroke dashstyle="solid"/>
            <w10:wrap type="topAndBottom"/>
          </v:line>
        </w:pict>
      </w:r>
    </w:p>
    <w:p>
      <w:pPr>
        <w:spacing w:before="70"/>
        <w:ind w:left="370" w:right="0" w:firstLine="0"/>
        <w:jc w:val="left"/>
        <w:rPr>
          <w:b/>
          <w:sz w:val="22"/>
        </w:rPr>
      </w:pPr>
      <w:r>
        <w:rPr>
          <w:b/>
          <w:sz w:val="22"/>
        </w:rPr>
        <w:t>Section 2: FATCA Declaration Specified U.S. Person:</w:t>
      </w:r>
    </w:p>
    <w:p>
      <w:pPr>
        <w:spacing w:before="4"/>
        <w:ind w:left="380" w:right="0" w:firstLine="0"/>
        <w:jc w:val="left"/>
        <w:rPr>
          <w:sz w:val="18"/>
        </w:rPr>
      </w:pPr>
      <w:r>
        <w:rPr>
          <w:sz w:val="18"/>
        </w:rPr>
        <w:t>Please tick either (a), (b) or (c) below and complete as appropriate.</w:t>
      </w:r>
    </w:p>
    <w:p>
      <w:pPr>
        <w:spacing w:line="240" w:lineRule="auto" w:before="12"/>
        <w:rPr>
          <w:sz w:val="16"/>
        </w:rPr>
      </w:pPr>
    </w:p>
    <w:p>
      <w:pPr>
        <w:pStyle w:val="ListParagraph"/>
        <w:numPr>
          <w:ilvl w:val="0"/>
          <w:numId w:val="1"/>
        </w:numPr>
        <w:tabs>
          <w:tab w:pos="563" w:val="left" w:leader="none"/>
        </w:tabs>
        <w:spacing w:line="240" w:lineRule="auto" w:before="0" w:after="0"/>
        <w:ind w:left="562" w:right="0" w:hanging="182"/>
        <w:jc w:val="left"/>
        <w:rPr>
          <w:sz w:val="18"/>
        </w:rPr>
      </w:pPr>
      <w:r>
        <w:rPr>
          <w:sz w:val="18"/>
        </w:rPr>
        <w:t>The</w:t>
      </w:r>
      <w:r>
        <w:rPr>
          <w:spacing w:val="-6"/>
          <w:sz w:val="18"/>
        </w:rPr>
        <w:t> </w:t>
      </w:r>
      <w:r>
        <w:rPr>
          <w:sz w:val="18"/>
        </w:rPr>
        <w:t>Entity</w:t>
      </w:r>
      <w:r>
        <w:rPr>
          <w:spacing w:val="-3"/>
          <w:sz w:val="18"/>
        </w:rPr>
        <w:t> </w:t>
      </w:r>
      <w:r>
        <w:rPr>
          <w:b/>
          <w:sz w:val="18"/>
        </w:rPr>
        <w:t>is</w:t>
      </w:r>
      <w:r>
        <w:rPr>
          <w:b/>
          <w:spacing w:val="-2"/>
          <w:sz w:val="18"/>
        </w:rPr>
        <w:t> </w:t>
      </w:r>
      <w:r>
        <w:rPr>
          <w:sz w:val="18"/>
        </w:rPr>
        <w:t>a</w:t>
      </w:r>
      <w:r>
        <w:rPr>
          <w:spacing w:val="-2"/>
          <w:sz w:val="18"/>
        </w:rPr>
        <w:t> </w:t>
      </w:r>
      <w:r>
        <w:rPr>
          <w:i/>
          <w:sz w:val="18"/>
        </w:rPr>
        <w:t>Specified</w:t>
      </w:r>
      <w:r>
        <w:rPr>
          <w:i/>
          <w:spacing w:val="-1"/>
          <w:sz w:val="18"/>
        </w:rPr>
        <w:t> </w:t>
      </w:r>
      <w:r>
        <w:rPr>
          <w:i/>
          <w:sz w:val="18"/>
        </w:rPr>
        <w:t>U.S.</w:t>
      </w:r>
      <w:r>
        <w:rPr>
          <w:i/>
          <w:spacing w:val="-4"/>
          <w:sz w:val="18"/>
        </w:rPr>
        <w:t> </w:t>
      </w:r>
      <w:r>
        <w:rPr>
          <w:i/>
          <w:sz w:val="18"/>
        </w:rPr>
        <w:t>Person</w:t>
      </w:r>
      <w:r>
        <w:rPr>
          <w:i/>
          <w:spacing w:val="-1"/>
          <w:sz w:val="18"/>
        </w:rPr>
        <w:t> </w:t>
      </w:r>
      <w:r>
        <w:rPr>
          <w:sz w:val="18"/>
        </w:rPr>
        <w:t>and</w:t>
      </w:r>
      <w:r>
        <w:rPr>
          <w:spacing w:val="-3"/>
          <w:sz w:val="18"/>
        </w:rPr>
        <w:t> </w:t>
      </w:r>
      <w:r>
        <w:rPr>
          <w:sz w:val="18"/>
        </w:rPr>
        <w:t>the</w:t>
      </w:r>
      <w:r>
        <w:rPr>
          <w:spacing w:val="-6"/>
          <w:sz w:val="18"/>
        </w:rPr>
        <w:t> </w:t>
      </w:r>
      <w:r>
        <w:rPr>
          <w:sz w:val="18"/>
        </w:rPr>
        <w:t>Entity’s</w:t>
      </w:r>
      <w:r>
        <w:rPr>
          <w:spacing w:val="-6"/>
          <w:sz w:val="18"/>
        </w:rPr>
        <w:t> </w:t>
      </w:r>
      <w:r>
        <w:rPr>
          <w:sz w:val="18"/>
        </w:rPr>
        <w:t>U.S.</w:t>
      </w:r>
      <w:r>
        <w:rPr>
          <w:spacing w:val="-1"/>
          <w:sz w:val="18"/>
        </w:rPr>
        <w:t> </w:t>
      </w:r>
      <w:r>
        <w:rPr>
          <w:sz w:val="18"/>
        </w:rPr>
        <w:t>Federal</w:t>
      </w:r>
      <w:r>
        <w:rPr>
          <w:spacing w:val="-1"/>
          <w:sz w:val="18"/>
        </w:rPr>
        <w:t> </w:t>
      </w:r>
      <w:r>
        <w:rPr>
          <w:sz w:val="18"/>
        </w:rPr>
        <w:t>Taxpayer</w:t>
      </w:r>
      <w:r>
        <w:rPr>
          <w:spacing w:val="-5"/>
          <w:sz w:val="18"/>
        </w:rPr>
        <w:t> </w:t>
      </w:r>
      <w:r>
        <w:rPr>
          <w:sz w:val="18"/>
        </w:rPr>
        <w:t>Identifying</w:t>
      </w:r>
      <w:r>
        <w:rPr>
          <w:spacing w:val="-3"/>
          <w:sz w:val="18"/>
        </w:rPr>
        <w:t> </w:t>
      </w:r>
      <w:r>
        <w:rPr>
          <w:sz w:val="18"/>
        </w:rPr>
        <w:t>number</w:t>
      </w:r>
      <w:r>
        <w:rPr>
          <w:spacing w:val="-5"/>
          <w:sz w:val="18"/>
        </w:rPr>
        <w:t> </w:t>
      </w:r>
      <w:r>
        <w:rPr>
          <w:sz w:val="18"/>
        </w:rPr>
        <w:t>(U.S.</w:t>
      </w:r>
      <w:r>
        <w:rPr>
          <w:spacing w:val="-2"/>
          <w:sz w:val="18"/>
        </w:rPr>
        <w:t> </w:t>
      </w:r>
      <w:r>
        <w:rPr>
          <w:sz w:val="18"/>
        </w:rPr>
        <w:t>TIN)</w:t>
      </w:r>
      <w:r>
        <w:rPr>
          <w:spacing w:val="-2"/>
          <w:sz w:val="18"/>
        </w:rPr>
        <w:t> </w:t>
      </w:r>
      <w:r>
        <w:rPr>
          <w:sz w:val="18"/>
        </w:rPr>
        <w:t>is</w:t>
      </w:r>
      <w:r>
        <w:rPr>
          <w:spacing w:val="-3"/>
          <w:sz w:val="18"/>
        </w:rPr>
        <w:t> </w:t>
      </w:r>
      <w:r>
        <w:rPr>
          <w:sz w:val="18"/>
        </w:rPr>
        <w:t>as</w:t>
      </w:r>
      <w:r>
        <w:rPr>
          <w:spacing w:val="-6"/>
          <w:sz w:val="18"/>
        </w:rPr>
        <w:t> </w:t>
      </w:r>
      <w:r>
        <w:rPr>
          <w:sz w:val="18"/>
        </w:rPr>
        <w:t>follows:</w:t>
      </w:r>
    </w:p>
    <w:p>
      <w:pPr>
        <w:spacing w:line="240" w:lineRule="auto" w:before="0"/>
        <w:rPr>
          <w:sz w:val="18"/>
        </w:rPr>
      </w:pPr>
    </w:p>
    <w:p>
      <w:pPr>
        <w:pStyle w:val="Heading1"/>
        <w:tabs>
          <w:tab w:pos="6625" w:val="left" w:leader="none"/>
        </w:tabs>
        <w:spacing w:before="0"/>
      </w:pPr>
      <w:r>
        <w:rPr/>
        <w:pict>
          <v:rect style="position:absolute;margin-left:490.200012pt;margin-top:1.543633pt;width:23.45pt;height:13.4pt;mso-position-horizontal-relative:page;mso-position-vertical-relative:paragraph;z-index:1072" filled="false" stroked="true" strokeweight=".75pt" strokecolor="#000000">
            <v:stroke dashstyle="solid"/>
            <w10:wrap type="none"/>
          </v:rect>
        </w:pict>
      </w:r>
      <w:r>
        <w:rPr/>
        <w:t>U.S.</w:t>
      </w:r>
      <w:r>
        <w:rPr>
          <w:spacing w:val="-2"/>
        </w:rPr>
        <w:t> </w:t>
      </w:r>
      <w:r>
        <w:rPr/>
        <w:t>TIN:</w:t>
      </w:r>
      <w:r>
        <w:rPr>
          <w:spacing w:val="-1"/>
        </w:rPr>
        <w:t> </w:t>
      </w:r>
      <w:r>
        <w:rPr>
          <w:w w:val="100"/>
          <w:u w:val="single"/>
        </w:rPr>
        <w:t> </w:t>
      </w:r>
      <w:r>
        <w:rPr>
          <w:u w:val="single"/>
        </w:rPr>
        <w:tab/>
      </w:r>
    </w:p>
    <w:p>
      <w:pPr>
        <w:spacing w:line="240" w:lineRule="auto" w:before="10"/>
        <w:rPr>
          <w:b/>
          <w:sz w:val="12"/>
        </w:rPr>
      </w:pPr>
    </w:p>
    <w:p>
      <w:pPr>
        <w:pStyle w:val="Heading3"/>
      </w:pPr>
      <w:r>
        <w:rPr/>
        <w:pict>
          <v:rect style="position:absolute;margin-left:490.200012pt;margin-top:19.529339pt;width:23.45pt;height:13.4pt;mso-position-horizontal-relative:page;mso-position-vertical-relative:paragraph;z-index:1096" filled="false" stroked="true" strokeweight=".75pt" strokecolor="#000000">
            <v:stroke dashstyle="solid"/>
            <w10:wrap type="none"/>
          </v:rect>
        </w:pict>
      </w:r>
      <w:r>
        <w:rPr/>
        <w:t>Or</w:t>
      </w:r>
    </w:p>
    <w:p>
      <w:pPr>
        <w:spacing w:line="240" w:lineRule="auto" w:before="9"/>
        <w:rPr>
          <w:b/>
          <w:sz w:val="16"/>
        </w:rPr>
      </w:pPr>
    </w:p>
    <w:p>
      <w:pPr>
        <w:pStyle w:val="ListParagraph"/>
        <w:numPr>
          <w:ilvl w:val="0"/>
          <w:numId w:val="1"/>
        </w:numPr>
        <w:tabs>
          <w:tab w:pos="571" w:val="left" w:leader="none"/>
        </w:tabs>
        <w:spacing w:line="240" w:lineRule="auto" w:before="0" w:after="0"/>
        <w:ind w:left="570" w:right="0" w:hanging="190"/>
        <w:jc w:val="left"/>
        <w:rPr>
          <w:sz w:val="18"/>
        </w:rPr>
      </w:pPr>
      <w:r>
        <w:rPr>
          <w:sz w:val="18"/>
        </w:rPr>
        <w:t>The</w:t>
      </w:r>
      <w:r>
        <w:rPr>
          <w:spacing w:val="-6"/>
          <w:sz w:val="18"/>
        </w:rPr>
        <w:t> </w:t>
      </w:r>
      <w:r>
        <w:rPr>
          <w:sz w:val="18"/>
        </w:rPr>
        <w:t>Entity</w:t>
      </w:r>
      <w:r>
        <w:rPr>
          <w:spacing w:val="-3"/>
          <w:sz w:val="18"/>
        </w:rPr>
        <w:t> </w:t>
      </w:r>
      <w:r>
        <w:rPr>
          <w:sz w:val="18"/>
        </w:rPr>
        <w:t>is</w:t>
      </w:r>
      <w:r>
        <w:rPr>
          <w:spacing w:val="-3"/>
          <w:sz w:val="18"/>
        </w:rPr>
        <w:t> </w:t>
      </w:r>
      <w:r>
        <w:rPr>
          <w:b/>
          <w:sz w:val="18"/>
        </w:rPr>
        <w:t>not</w:t>
      </w:r>
      <w:r>
        <w:rPr>
          <w:b/>
          <w:spacing w:val="-5"/>
          <w:sz w:val="18"/>
        </w:rPr>
        <w:t> </w:t>
      </w:r>
      <w:r>
        <w:rPr>
          <w:sz w:val="18"/>
        </w:rPr>
        <w:t>a</w:t>
      </w:r>
      <w:r>
        <w:rPr>
          <w:spacing w:val="-3"/>
          <w:sz w:val="18"/>
        </w:rPr>
        <w:t> </w:t>
      </w:r>
      <w:r>
        <w:rPr>
          <w:i/>
          <w:sz w:val="18"/>
        </w:rPr>
        <w:t>Specified</w:t>
      </w:r>
      <w:r>
        <w:rPr>
          <w:i/>
          <w:spacing w:val="-2"/>
          <w:sz w:val="18"/>
        </w:rPr>
        <w:t> </w:t>
      </w:r>
      <w:r>
        <w:rPr>
          <w:i/>
          <w:sz w:val="18"/>
        </w:rPr>
        <w:t>U.S.</w:t>
      </w:r>
      <w:r>
        <w:rPr>
          <w:i/>
          <w:spacing w:val="-3"/>
          <w:sz w:val="18"/>
        </w:rPr>
        <w:t> </w:t>
      </w:r>
      <w:r>
        <w:rPr>
          <w:i/>
          <w:sz w:val="18"/>
        </w:rPr>
        <w:t>Person</w:t>
      </w:r>
      <w:r>
        <w:rPr>
          <w:i/>
          <w:spacing w:val="-2"/>
          <w:sz w:val="18"/>
        </w:rPr>
        <w:t> </w:t>
      </w:r>
      <w:r>
        <w:rPr>
          <w:sz w:val="18"/>
        </w:rPr>
        <w:t>(please</w:t>
      </w:r>
      <w:r>
        <w:rPr>
          <w:spacing w:val="-6"/>
          <w:sz w:val="18"/>
        </w:rPr>
        <w:t> </w:t>
      </w:r>
      <w:r>
        <w:rPr>
          <w:sz w:val="18"/>
        </w:rPr>
        <w:t>also</w:t>
      </w:r>
      <w:r>
        <w:rPr>
          <w:spacing w:val="-2"/>
          <w:sz w:val="18"/>
        </w:rPr>
        <w:t> </w:t>
      </w:r>
      <w:r>
        <w:rPr>
          <w:sz w:val="18"/>
        </w:rPr>
        <w:t>complete</w:t>
      </w:r>
      <w:r>
        <w:rPr>
          <w:spacing w:val="-10"/>
          <w:sz w:val="18"/>
        </w:rPr>
        <w:t> </w:t>
      </w:r>
      <w:r>
        <w:rPr>
          <w:sz w:val="18"/>
        </w:rPr>
        <w:t>Sections</w:t>
      </w:r>
      <w:r>
        <w:rPr>
          <w:spacing w:val="-6"/>
          <w:sz w:val="18"/>
        </w:rPr>
        <w:t> </w:t>
      </w:r>
      <w:r>
        <w:rPr>
          <w:sz w:val="18"/>
        </w:rPr>
        <w:t>3,</w:t>
      </w:r>
      <w:r>
        <w:rPr>
          <w:spacing w:val="-3"/>
          <w:sz w:val="18"/>
        </w:rPr>
        <w:t> </w:t>
      </w:r>
      <w:r>
        <w:rPr>
          <w:sz w:val="18"/>
        </w:rPr>
        <w:t>4</w:t>
      </w:r>
      <w:r>
        <w:rPr>
          <w:spacing w:val="-3"/>
          <w:sz w:val="18"/>
        </w:rPr>
        <w:t> </w:t>
      </w:r>
      <w:r>
        <w:rPr>
          <w:sz w:val="18"/>
        </w:rPr>
        <w:t>and</w:t>
      </w:r>
      <w:r>
        <w:rPr>
          <w:spacing w:val="-3"/>
          <w:sz w:val="18"/>
        </w:rPr>
        <w:t> </w:t>
      </w:r>
      <w:r>
        <w:rPr>
          <w:sz w:val="18"/>
        </w:rPr>
        <w:t>5)</w:t>
      </w:r>
    </w:p>
    <w:p>
      <w:pPr>
        <w:spacing w:line="240" w:lineRule="auto" w:before="2"/>
        <w:rPr>
          <w:sz w:val="18"/>
        </w:rPr>
      </w:pPr>
    </w:p>
    <w:p>
      <w:pPr>
        <w:pStyle w:val="Heading3"/>
        <w:spacing w:before="0"/>
      </w:pPr>
      <w:r>
        <w:rPr/>
        <w:t>Or</w:t>
      </w:r>
    </w:p>
    <w:p>
      <w:pPr>
        <w:spacing w:line="240" w:lineRule="auto" w:before="0"/>
        <w:rPr>
          <w:b/>
          <w:sz w:val="18"/>
        </w:rPr>
      </w:pPr>
    </w:p>
    <w:p>
      <w:pPr>
        <w:pStyle w:val="ListParagraph"/>
        <w:numPr>
          <w:ilvl w:val="0"/>
          <w:numId w:val="1"/>
        </w:numPr>
        <w:tabs>
          <w:tab w:pos="549" w:val="left" w:leader="none"/>
        </w:tabs>
        <w:spacing w:line="240" w:lineRule="auto" w:before="0" w:after="0"/>
        <w:ind w:left="548" w:right="0" w:hanging="168"/>
        <w:jc w:val="left"/>
        <w:rPr>
          <w:sz w:val="18"/>
        </w:rPr>
      </w:pPr>
      <w:r>
        <w:rPr/>
        <w:pict>
          <v:rect style="position:absolute;margin-left:490.200012pt;margin-top:-2.520664pt;width:23.45pt;height:13.4pt;mso-position-horizontal-relative:page;mso-position-vertical-relative:paragraph;z-index:1120" filled="false" stroked="true" strokeweight=".75pt" strokecolor="#000000">
            <v:stroke dashstyle="solid"/>
            <w10:wrap type="none"/>
          </v:rect>
        </w:pict>
      </w:r>
      <w:r>
        <w:rPr>
          <w:sz w:val="18"/>
        </w:rPr>
        <w:t>The</w:t>
      </w:r>
      <w:r>
        <w:rPr>
          <w:spacing w:val="-6"/>
          <w:sz w:val="18"/>
        </w:rPr>
        <w:t> </w:t>
      </w:r>
      <w:r>
        <w:rPr>
          <w:sz w:val="18"/>
        </w:rPr>
        <w:t>Entity is</w:t>
      </w:r>
      <w:r>
        <w:rPr>
          <w:spacing w:val="-3"/>
          <w:sz w:val="18"/>
        </w:rPr>
        <w:t> </w:t>
      </w:r>
      <w:r>
        <w:rPr>
          <w:sz w:val="18"/>
        </w:rPr>
        <w:t>a</w:t>
      </w:r>
      <w:r>
        <w:rPr>
          <w:spacing w:val="-2"/>
          <w:sz w:val="18"/>
        </w:rPr>
        <w:t> </w:t>
      </w:r>
      <w:r>
        <w:rPr>
          <w:sz w:val="18"/>
        </w:rPr>
        <w:t>US</w:t>
      </w:r>
      <w:r>
        <w:rPr>
          <w:spacing w:val="-4"/>
          <w:sz w:val="18"/>
        </w:rPr>
        <w:t> </w:t>
      </w:r>
      <w:r>
        <w:rPr>
          <w:sz w:val="18"/>
        </w:rPr>
        <w:t>person</w:t>
      </w:r>
      <w:r>
        <w:rPr>
          <w:spacing w:val="-3"/>
          <w:sz w:val="18"/>
        </w:rPr>
        <w:t> </w:t>
      </w:r>
      <w:r>
        <w:rPr>
          <w:sz w:val="18"/>
        </w:rPr>
        <w:t>but </w:t>
      </w:r>
      <w:r>
        <w:rPr>
          <w:b/>
          <w:sz w:val="18"/>
        </w:rPr>
        <w:t>not</w:t>
      </w:r>
      <w:r>
        <w:rPr>
          <w:b/>
          <w:spacing w:val="-5"/>
          <w:sz w:val="18"/>
        </w:rPr>
        <w:t> </w:t>
      </w:r>
      <w:r>
        <w:rPr>
          <w:sz w:val="18"/>
        </w:rPr>
        <w:t>a</w:t>
      </w:r>
      <w:r>
        <w:rPr>
          <w:spacing w:val="-2"/>
          <w:sz w:val="18"/>
        </w:rPr>
        <w:t> </w:t>
      </w:r>
      <w:r>
        <w:rPr>
          <w:i/>
          <w:sz w:val="18"/>
        </w:rPr>
        <w:t>Specified</w:t>
      </w:r>
      <w:r>
        <w:rPr>
          <w:i/>
          <w:spacing w:val="-3"/>
          <w:sz w:val="18"/>
        </w:rPr>
        <w:t> </w:t>
      </w:r>
      <w:r>
        <w:rPr>
          <w:i/>
          <w:sz w:val="18"/>
        </w:rPr>
        <w:t>U.S.</w:t>
      </w:r>
      <w:r>
        <w:rPr>
          <w:i/>
          <w:spacing w:val="-2"/>
          <w:sz w:val="18"/>
        </w:rPr>
        <w:t> </w:t>
      </w:r>
      <w:r>
        <w:rPr>
          <w:i/>
          <w:sz w:val="18"/>
        </w:rPr>
        <w:t>Person</w:t>
      </w:r>
      <w:r>
        <w:rPr>
          <w:i/>
          <w:spacing w:val="-4"/>
          <w:sz w:val="18"/>
        </w:rPr>
        <w:t> </w:t>
      </w:r>
      <w:r>
        <w:rPr>
          <w:sz w:val="18"/>
        </w:rPr>
        <w:t>(please</w:t>
      </w:r>
      <w:r>
        <w:rPr>
          <w:spacing w:val="-3"/>
          <w:sz w:val="18"/>
        </w:rPr>
        <w:t> </w:t>
      </w:r>
      <w:r>
        <w:rPr>
          <w:sz w:val="18"/>
        </w:rPr>
        <w:t>also</w:t>
      </w:r>
      <w:r>
        <w:rPr>
          <w:spacing w:val="-1"/>
          <w:sz w:val="18"/>
        </w:rPr>
        <w:t> </w:t>
      </w:r>
      <w:r>
        <w:rPr>
          <w:sz w:val="18"/>
        </w:rPr>
        <w:t>complete</w:t>
      </w:r>
      <w:r>
        <w:rPr>
          <w:spacing w:val="-10"/>
          <w:sz w:val="18"/>
        </w:rPr>
        <w:t> </w:t>
      </w:r>
      <w:r>
        <w:rPr>
          <w:sz w:val="18"/>
        </w:rPr>
        <w:t>Sections</w:t>
      </w:r>
      <w:r>
        <w:rPr>
          <w:spacing w:val="-6"/>
          <w:sz w:val="18"/>
        </w:rPr>
        <w:t> </w:t>
      </w:r>
      <w:r>
        <w:rPr>
          <w:sz w:val="18"/>
        </w:rPr>
        <w:t>3,</w:t>
      </w:r>
      <w:r>
        <w:rPr>
          <w:spacing w:val="-2"/>
          <w:sz w:val="18"/>
        </w:rPr>
        <w:t> </w:t>
      </w:r>
      <w:r>
        <w:rPr>
          <w:sz w:val="18"/>
        </w:rPr>
        <w:t>4</w:t>
      </w:r>
      <w:r>
        <w:rPr>
          <w:spacing w:val="-2"/>
          <w:sz w:val="18"/>
        </w:rPr>
        <w:t> </w:t>
      </w:r>
      <w:r>
        <w:rPr>
          <w:sz w:val="18"/>
        </w:rPr>
        <w:t>and</w:t>
      </w:r>
      <w:r>
        <w:rPr>
          <w:spacing w:val="-3"/>
          <w:sz w:val="18"/>
        </w:rPr>
        <w:t> </w:t>
      </w:r>
      <w:r>
        <w:rPr>
          <w:sz w:val="18"/>
        </w:rPr>
        <w:t>5)</w:t>
      </w:r>
    </w:p>
    <w:p>
      <w:pPr>
        <w:spacing w:after="0" w:line="240" w:lineRule="auto"/>
        <w:jc w:val="left"/>
        <w:rPr>
          <w:sz w:val="18"/>
        </w:rPr>
        <w:sectPr>
          <w:type w:val="continuous"/>
          <w:pgSz w:w="11930" w:h="16850"/>
          <w:pgMar w:top="520" w:bottom="280" w:left="1060" w:right="640"/>
          <w:pgBorders w:offsetFrom="page">
            <w:top w:val="single" w:color="A7A8A7" w:space="24" w:sz="4"/>
            <w:left w:val="single" w:color="A7A8A7" w:space="24" w:sz="4"/>
            <w:bottom w:val="single" w:color="A7A8A7" w:space="24" w:sz="4"/>
            <w:right w:val="single" w:color="A7A8A7" w:space="25" w:sz="4"/>
          </w:pgBorders>
        </w:sectPr>
      </w:pPr>
    </w:p>
    <w:p>
      <w:pPr>
        <w:pStyle w:val="Heading1"/>
        <w:spacing w:line="276" w:lineRule="auto" w:before="30"/>
        <w:ind w:left="320"/>
      </w:pPr>
      <w:r>
        <w:rPr/>
        <w:t>Section 3: Entity’s FATCA Classification* (the information provided in this section is for FATCA, please note your classification may differ from your CRS classification in Section 5):</w:t>
      </w:r>
    </w:p>
    <w:p>
      <w:pPr>
        <w:spacing w:line="240" w:lineRule="auto" w:before="3"/>
        <w:rPr>
          <w:b/>
          <w:sz w:val="24"/>
        </w:rPr>
      </w:pPr>
    </w:p>
    <w:p>
      <w:pPr>
        <w:pStyle w:val="ListParagraph"/>
        <w:numPr>
          <w:ilvl w:val="1"/>
          <w:numId w:val="2"/>
        </w:numPr>
        <w:tabs>
          <w:tab w:pos="686" w:val="left" w:leader="none"/>
        </w:tabs>
        <w:spacing w:line="240" w:lineRule="auto" w:before="0" w:after="0"/>
        <w:ind w:left="685" w:right="0" w:hanging="365"/>
        <w:jc w:val="left"/>
        <w:rPr>
          <w:b/>
          <w:sz w:val="24"/>
        </w:rPr>
      </w:pPr>
      <w:r>
        <w:rPr>
          <w:b/>
          <w:sz w:val="24"/>
        </w:rPr>
        <w:t>Financial Institutions</w:t>
      </w:r>
      <w:r>
        <w:rPr>
          <w:b/>
          <w:spacing w:val="-41"/>
          <w:sz w:val="24"/>
        </w:rPr>
        <w:t> </w:t>
      </w:r>
      <w:r>
        <w:rPr>
          <w:b/>
          <w:sz w:val="24"/>
        </w:rPr>
        <w:t>under FATCA:</w:t>
      </w:r>
    </w:p>
    <w:p>
      <w:pPr>
        <w:spacing w:before="4"/>
        <w:ind w:left="320" w:right="0" w:firstLine="0"/>
        <w:jc w:val="left"/>
        <w:rPr>
          <w:sz w:val="20"/>
        </w:rPr>
      </w:pPr>
      <w:r>
        <w:rPr>
          <w:sz w:val="20"/>
        </w:rPr>
        <w:t>If the Entity is a </w:t>
      </w:r>
      <w:r>
        <w:rPr>
          <w:i/>
          <w:sz w:val="20"/>
        </w:rPr>
        <w:t>Financial Institution</w:t>
      </w:r>
      <w:r>
        <w:rPr>
          <w:b/>
          <w:sz w:val="20"/>
        </w:rPr>
        <w:t>, </w:t>
      </w:r>
      <w:r>
        <w:rPr>
          <w:sz w:val="20"/>
        </w:rPr>
        <w:t>please tick one of the below categories and provide the Entity’s GIIN at 3.2</w:t>
      </w:r>
    </w:p>
    <w:tbl>
      <w:tblPr>
        <w:tblW w:w="0" w:type="auto"/>
        <w:jc w:val="left"/>
        <w:tblInd w:w="368" w:type="dxa"/>
        <w:tblBorders>
          <w:top w:val="single" w:sz="4" w:space="0" w:color="818181"/>
          <w:left w:val="single" w:sz="4" w:space="0" w:color="818181"/>
          <w:bottom w:val="single" w:sz="4" w:space="0" w:color="818181"/>
          <w:right w:val="single" w:sz="4" w:space="0" w:color="818181"/>
          <w:insideH w:val="single" w:sz="4" w:space="0" w:color="818181"/>
          <w:insideV w:val="single" w:sz="4" w:space="0" w:color="818181"/>
        </w:tblBorders>
        <w:tblLayout w:type="fixed"/>
        <w:tblCellMar>
          <w:top w:w="0" w:type="dxa"/>
          <w:left w:w="0" w:type="dxa"/>
          <w:bottom w:w="0" w:type="dxa"/>
          <w:right w:w="0" w:type="dxa"/>
        </w:tblCellMar>
        <w:tblLook w:val="01E0"/>
      </w:tblPr>
      <w:tblGrid>
        <w:gridCol w:w="535"/>
        <w:gridCol w:w="7797"/>
        <w:gridCol w:w="708"/>
      </w:tblGrid>
      <w:tr>
        <w:trPr>
          <w:trHeight w:val="290" w:hRule="exact"/>
        </w:trPr>
        <w:tc>
          <w:tcPr>
            <w:tcW w:w="535" w:type="dxa"/>
          </w:tcPr>
          <w:p>
            <w:pPr>
              <w:pStyle w:val="TableParagraph"/>
              <w:spacing w:line="233" w:lineRule="exact"/>
              <w:ind w:left="0" w:right="137"/>
              <w:jc w:val="right"/>
              <w:rPr>
                <w:sz w:val="20"/>
              </w:rPr>
            </w:pPr>
            <w:r>
              <w:rPr>
                <w:w w:val="95"/>
                <w:sz w:val="20"/>
              </w:rPr>
              <w:t>I.</w:t>
            </w:r>
          </w:p>
        </w:tc>
        <w:tc>
          <w:tcPr>
            <w:tcW w:w="7797" w:type="dxa"/>
          </w:tcPr>
          <w:p>
            <w:pPr>
              <w:pStyle w:val="TableParagraph"/>
              <w:spacing w:line="233" w:lineRule="exact"/>
              <w:rPr>
                <w:i/>
                <w:sz w:val="20"/>
              </w:rPr>
            </w:pPr>
            <w:r>
              <w:rPr>
                <w:i/>
                <w:sz w:val="20"/>
              </w:rPr>
              <w:t>Partner Jurisdiction Financial Institution</w:t>
            </w:r>
          </w:p>
        </w:tc>
        <w:tc>
          <w:tcPr>
            <w:tcW w:w="708" w:type="dxa"/>
          </w:tcPr>
          <w:p>
            <w:pPr/>
          </w:p>
        </w:tc>
      </w:tr>
      <w:tr>
        <w:trPr>
          <w:trHeight w:val="290" w:hRule="exact"/>
        </w:trPr>
        <w:tc>
          <w:tcPr>
            <w:tcW w:w="535" w:type="dxa"/>
          </w:tcPr>
          <w:p>
            <w:pPr>
              <w:pStyle w:val="TableParagraph"/>
              <w:spacing w:line="233" w:lineRule="exact"/>
              <w:ind w:left="0" w:right="139"/>
              <w:jc w:val="right"/>
              <w:rPr>
                <w:sz w:val="20"/>
              </w:rPr>
            </w:pPr>
            <w:r>
              <w:rPr>
                <w:w w:val="95"/>
                <w:sz w:val="20"/>
              </w:rPr>
              <w:t>II.</w:t>
            </w:r>
          </w:p>
        </w:tc>
        <w:tc>
          <w:tcPr>
            <w:tcW w:w="7797" w:type="dxa"/>
          </w:tcPr>
          <w:p>
            <w:pPr>
              <w:pStyle w:val="TableParagraph"/>
              <w:spacing w:line="233" w:lineRule="exact"/>
              <w:rPr>
                <w:i/>
                <w:sz w:val="20"/>
              </w:rPr>
            </w:pPr>
            <w:r>
              <w:rPr>
                <w:i/>
                <w:sz w:val="20"/>
              </w:rPr>
              <w:t>Registered Deemed Compliant Foreign Financial Institution</w:t>
            </w:r>
          </w:p>
        </w:tc>
        <w:tc>
          <w:tcPr>
            <w:tcW w:w="708" w:type="dxa"/>
          </w:tcPr>
          <w:p>
            <w:pPr/>
          </w:p>
        </w:tc>
      </w:tr>
      <w:tr>
        <w:trPr>
          <w:trHeight w:val="290" w:hRule="exact"/>
        </w:trPr>
        <w:tc>
          <w:tcPr>
            <w:tcW w:w="535" w:type="dxa"/>
          </w:tcPr>
          <w:p>
            <w:pPr>
              <w:pStyle w:val="TableParagraph"/>
              <w:spacing w:line="233" w:lineRule="exact"/>
              <w:ind w:left="0" w:right="137"/>
              <w:jc w:val="right"/>
              <w:rPr>
                <w:sz w:val="20"/>
              </w:rPr>
            </w:pPr>
            <w:r>
              <w:rPr>
                <w:w w:val="95"/>
                <w:sz w:val="20"/>
              </w:rPr>
              <w:t>III.</w:t>
            </w:r>
          </w:p>
        </w:tc>
        <w:tc>
          <w:tcPr>
            <w:tcW w:w="7797" w:type="dxa"/>
          </w:tcPr>
          <w:p>
            <w:pPr>
              <w:pStyle w:val="TableParagraph"/>
              <w:spacing w:line="233" w:lineRule="exact"/>
              <w:rPr>
                <w:i/>
                <w:sz w:val="20"/>
              </w:rPr>
            </w:pPr>
            <w:r>
              <w:rPr>
                <w:i/>
                <w:sz w:val="20"/>
              </w:rPr>
              <w:t>Participating Foreign Financial Institution</w:t>
            </w:r>
          </w:p>
        </w:tc>
        <w:tc>
          <w:tcPr>
            <w:tcW w:w="708" w:type="dxa"/>
          </w:tcPr>
          <w:p>
            <w:pPr/>
          </w:p>
        </w:tc>
      </w:tr>
    </w:tbl>
    <w:p>
      <w:pPr>
        <w:spacing w:line="240" w:lineRule="auto" w:before="0"/>
        <w:rPr>
          <w:sz w:val="20"/>
        </w:rPr>
      </w:pPr>
    </w:p>
    <w:p>
      <w:pPr>
        <w:pStyle w:val="ListParagraph"/>
        <w:numPr>
          <w:ilvl w:val="1"/>
          <w:numId w:val="2"/>
        </w:numPr>
        <w:tabs>
          <w:tab w:pos="652" w:val="left" w:leader="none"/>
          <w:tab w:pos="9459" w:val="left" w:leader="none"/>
        </w:tabs>
        <w:spacing w:line="240" w:lineRule="auto" w:before="186" w:after="0"/>
        <w:ind w:left="651" w:right="0" w:hanging="331"/>
        <w:jc w:val="left"/>
        <w:rPr>
          <w:i/>
          <w:sz w:val="22"/>
        </w:rPr>
      </w:pPr>
      <w:r>
        <w:rPr>
          <w:sz w:val="20"/>
        </w:rPr>
        <w:t>Please</w:t>
      </w:r>
      <w:r>
        <w:rPr>
          <w:spacing w:val="-10"/>
          <w:sz w:val="20"/>
        </w:rPr>
        <w:t> </w:t>
      </w:r>
      <w:r>
        <w:rPr>
          <w:sz w:val="20"/>
        </w:rPr>
        <w:t>provide</w:t>
      </w:r>
      <w:r>
        <w:rPr>
          <w:spacing w:val="-10"/>
          <w:sz w:val="20"/>
        </w:rPr>
        <w:t> </w:t>
      </w:r>
      <w:r>
        <w:rPr>
          <w:sz w:val="20"/>
        </w:rPr>
        <w:t>the</w:t>
      </w:r>
      <w:r>
        <w:rPr>
          <w:spacing w:val="-8"/>
          <w:sz w:val="20"/>
        </w:rPr>
        <w:t> </w:t>
      </w:r>
      <w:r>
        <w:rPr>
          <w:sz w:val="20"/>
        </w:rPr>
        <w:t>Entity’s</w:t>
      </w:r>
      <w:r>
        <w:rPr>
          <w:spacing w:val="-10"/>
          <w:sz w:val="20"/>
        </w:rPr>
        <w:t> </w:t>
      </w:r>
      <w:r>
        <w:rPr>
          <w:i/>
          <w:sz w:val="20"/>
        </w:rPr>
        <w:t>Global</w:t>
      </w:r>
      <w:r>
        <w:rPr>
          <w:i/>
          <w:spacing w:val="-10"/>
          <w:sz w:val="20"/>
        </w:rPr>
        <w:t> </w:t>
      </w:r>
      <w:r>
        <w:rPr>
          <w:i/>
          <w:sz w:val="20"/>
        </w:rPr>
        <w:t>Intermediary</w:t>
      </w:r>
      <w:r>
        <w:rPr>
          <w:i/>
          <w:spacing w:val="-9"/>
          <w:sz w:val="20"/>
        </w:rPr>
        <w:t> </w:t>
      </w:r>
      <w:r>
        <w:rPr>
          <w:i/>
          <w:sz w:val="20"/>
        </w:rPr>
        <w:t>Identification</w:t>
      </w:r>
      <w:r>
        <w:rPr>
          <w:i/>
          <w:spacing w:val="-9"/>
          <w:sz w:val="20"/>
        </w:rPr>
        <w:t> </w:t>
      </w:r>
      <w:r>
        <w:rPr>
          <w:i/>
          <w:sz w:val="20"/>
        </w:rPr>
        <w:t>number</w:t>
      </w:r>
      <w:r>
        <w:rPr>
          <w:i/>
          <w:spacing w:val="-11"/>
          <w:sz w:val="20"/>
        </w:rPr>
        <w:t> </w:t>
      </w:r>
      <w:r>
        <w:rPr>
          <w:i/>
          <w:sz w:val="20"/>
        </w:rPr>
        <w:t>(GIIN)</w:t>
      </w:r>
      <w:r>
        <w:rPr>
          <w:i/>
          <w:spacing w:val="-4"/>
          <w:sz w:val="20"/>
        </w:rPr>
        <w:t> </w:t>
      </w:r>
      <w:r>
        <w:rPr>
          <w:i/>
          <w:w w:val="97"/>
          <w:sz w:val="20"/>
          <w:u w:val="single"/>
        </w:rPr>
        <w:t> </w:t>
      </w:r>
      <w:r>
        <w:rPr>
          <w:i/>
          <w:sz w:val="20"/>
          <w:u w:val="single"/>
        </w:rPr>
        <w:tab/>
      </w:r>
    </w:p>
    <w:p>
      <w:pPr>
        <w:pStyle w:val="ListParagraph"/>
        <w:numPr>
          <w:ilvl w:val="1"/>
          <w:numId w:val="2"/>
        </w:numPr>
        <w:tabs>
          <w:tab w:pos="652" w:val="left" w:leader="none"/>
        </w:tabs>
        <w:spacing w:line="240" w:lineRule="auto" w:before="158" w:after="47"/>
        <w:ind w:left="651" w:right="0" w:hanging="331"/>
        <w:jc w:val="left"/>
        <w:rPr>
          <w:sz w:val="22"/>
        </w:rPr>
      </w:pPr>
      <w:r>
        <w:rPr>
          <w:sz w:val="20"/>
        </w:rPr>
        <w:t>If</w:t>
      </w:r>
      <w:r>
        <w:rPr>
          <w:spacing w:val="-3"/>
          <w:sz w:val="20"/>
        </w:rPr>
        <w:t> </w:t>
      </w:r>
      <w:r>
        <w:rPr>
          <w:sz w:val="20"/>
        </w:rPr>
        <w:t>the</w:t>
      </w:r>
      <w:r>
        <w:rPr>
          <w:spacing w:val="-4"/>
          <w:sz w:val="20"/>
        </w:rPr>
        <w:t> </w:t>
      </w:r>
      <w:r>
        <w:rPr>
          <w:sz w:val="20"/>
        </w:rPr>
        <w:t>Entity</w:t>
      </w:r>
      <w:r>
        <w:rPr>
          <w:spacing w:val="-5"/>
          <w:sz w:val="20"/>
        </w:rPr>
        <w:t> </w:t>
      </w:r>
      <w:r>
        <w:rPr>
          <w:sz w:val="20"/>
        </w:rPr>
        <w:t>is</w:t>
      </w:r>
      <w:r>
        <w:rPr>
          <w:spacing w:val="-5"/>
          <w:sz w:val="20"/>
        </w:rPr>
        <w:t> </w:t>
      </w:r>
      <w:r>
        <w:rPr>
          <w:sz w:val="20"/>
        </w:rPr>
        <w:t>a</w:t>
      </w:r>
      <w:r>
        <w:rPr>
          <w:spacing w:val="-2"/>
          <w:sz w:val="20"/>
        </w:rPr>
        <w:t> </w:t>
      </w:r>
      <w:r>
        <w:rPr>
          <w:i/>
          <w:sz w:val="20"/>
        </w:rPr>
        <w:t>Financial</w:t>
      </w:r>
      <w:r>
        <w:rPr>
          <w:i/>
          <w:spacing w:val="-8"/>
          <w:sz w:val="20"/>
        </w:rPr>
        <w:t> </w:t>
      </w:r>
      <w:r>
        <w:rPr>
          <w:i/>
          <w:sz w:val="20"/>
        </w:rPr>
        <w:t>Institution</w:t>
      </w:r>
      <w:r>
        <w:rPr>
          <w:i/>
          <w:spacing w:val="-8"/>
          <w:sz w:val="20"/>
        </w:rPr>
        <w:t> </w:t>
      </w:r>
      <w:r>
        <w:rPr>
          <w:sz w:val="20"/>
        </w:rPr>
        <w:t>but</w:t>
      </w:r>
      <w:r>
        <w:rPr>
          <w:spacing w:val="-4"/>
          <w:sz w:val="20"/>
        </w:rPr>
        <w:t> </w:t>
      </w:r>
      <w:r>
        <w:rPr>
          <w:sz w:val="20"/>
        </w:rPr>
        <w:t>unable</w:t>
      </w:r>
      <w:r>
        <w:rPr>
          <w:spacing w:val="-9"/>
          <w:sz w:val="20"/>
        </w:rPr>
        <w:t> </w:t>
      </w:r>
      <w:r>
        <w:rPr>
          <w:sz w:val="20"/>
        </w:rPr>
        <w:t>to</w:t>
      </w:r>
      <w:r>
        <w:rPr>
          <w:spacing w:val="-2"/>
          <w:sz w:val="20"/>
        </w:rPr>
        <w:t> </w:t>
      </w:r>
      <w:r>
        <w:rPr>
          <w:sz w:val="20"/>
        </w:rPr>
        <w:t>provide</w:t>
      </w:r>
      <w:r>
        <w:rPr>
          <w:spacing w:val="-9"/>
          <w:sz w:val="20"/>
        </w:rPr>
        <w:t> </w:t>
      </w:r>
      <w:r>
        <w:rPr>
          <w:sz w:val="20"/>
        </w:rPr>
        <w:t>a</w:t>
      </w:r>
      <w:r>
        <w:rPr>
          <w:spacing w:val="-2"/>
          <w:sz w:val="20"/>
        </w:rPr>
        <w:t> </w:t>
      </w:r>
      <w:r>
        <w:rPr>
          <w:i/>
          <w:sz w:val="20"/>
        </w:rPr>
        <w:t>GIIN</w:t>
      </w:r>
      <w:r>
        <w:rPr>
          <w:sz w:val="20"/>
        </w:rPr>
        <w:t>,</w:t>
      </w:r>
      <w:r>
        <w:rPr>
          <w:spacing w:val="-4"/>
          <w:sz w:val="20"/>
        </w:rPr>
        <w:t> </w:t>
      </w:r>
      <w:r>
        <w:rPr>
          <w:sz w:val="20"/>
        </w:rPr>
        <w:t>please</w:t>
      </w:r>
      <w:r>
        <w:rPr>
          <w:spacing w:val="-7"/>
          <w:sz w:val="20"/>
        </w:rPr>
        <w:t> </w:t>
      </w:r>
      <w:r>
        <w:rPr>
          <w:sz w:val="20"/>
        </w:rPr>
        <w:t>tick</w:t>
      </w:r>
      <w:r>
        <w:rPr>
          <w:spacing w:val="-1"/>
          <w:sz w:val="20"/>
        </w:rPr>
        <w:t> </w:t>
      </w:r>
      <w:r>
        <w:rPr>
          <w:sz w:val="20"/>
        </w:rPr>
        <w:t>one</w:t>
      </w:r>
      <w:r>
        <w:rPr>
          <w:spacing w:val="-4"/>
          <w:sz w:val="20"/>
        </w:rPr>
        <w:t> </w:t>
      </w:r>
      <w:r>
        <w:rPr>
          <w:sz w:val="20"/>
        </w:rPr>
        <w:t>of</w:t>
      </w:r>
      <w:r>
        <w:rPr>
          <w:spacing w:val="-4"/>
          <w:sz w:val="20"/>
        </w:rPr>
        <w:t> </w:t>
      </w:r>
      <w:r>
        <w:rPr>
          <w:sz w:val="20"/>
        </w:rPr>
        <w:t>the</w:t>
      </w:r>
      <w:r>
        <w:rPr>
          <w:spacing w:val="-4"/>
          <w:sz w:val="20"/>
        </w:rPr>
        <w:t> </w:t>
      </w:r>
      <w:r>
        <w:rPr>
          <w:sz w:val="20"/>
        </w:rPr>
        <w:t>below</w:t>
      </w:r>
      <w:r>
        <w:rPr>
          <w:spacing w:val="-7"/>
          <w:sz w:val="20"/>
        </w:rPr>
        <w:t> </w:t>
      </w:r>
      <w:r>
        <w:rPr>
          <w:sz w:val="20"/>
        </w:rPr>
        <w:t>reasons:</w:t>
      </w:r>
    </w:p>
    <w:tbl>
      <w:tblPr>
        <w:tblW w:w="0" w:type="auto"/>
        <w:jc w:val="left"/>
        <w:tblInd w:w="368" w:type="dxa"/>
        <w:tblBorders>
          <w:top w:val="single" w:sz="4" w:space="0" w:color="818181"/>
          <w:left w:val="single" w:sz="4" w:space="0" w:color="818181"/>
          <w:bottom w:val="single" w:sz="4" w:space="0" w:color="818181"/>
          <w:right w:val="single" w:sz="4" w:space="0" w:color="818181"/>
          <w:insideH w:val="single" w:sz="4" w:space="0" w:color="818181"/>
          <w:insideV w:val="single" w:sz="4" w:space="0" w:color="818181"/>
        </w:tblBorders>
        <w:tblLayout w:type="fixed"/>
        <w:tblCellMar>
          <w:top w:w="0" w:type="dxa"/>
          <w:left w:w="0" w:type="dxa"/>
          <w:bottom w:w="0" w:type="dxa"/>
          <w:right w:w="0" w:type="dxa"/>
        </w:tblCellMar>
        <w:tblLook w:val="01E0"/>
      </w:tblPr>
      <w:tblGrid>
        <w:gridCol w:w="535"/>
        <w:gridCol w:w="7797"/>
        <w:gridCol w:w="708"/>
      </w:tblGrid>
      <w:tr>
        <w:trPr>
          <w:trHeight w:val="1133" w:hRule="exact"/>
        </w:trPr>
        <w:tc>
          <w:tcPr>
            <w:tcW w:w="535" w:type="dxa"/>
          </w:tcPr>
          <w:p>
            <w:pPr>
              <w:pStyle w:val="TableParagraph"/>
              <w:ind w:left="0" w:right="192"/>
              <w:jc w:val="right"/>
              <w:rPr>
                <w:sz w:val="20"/>
              </w:rPr>
            </w:pPr>
            <w:r>
              <w:rPr>
                <w:w w:val="95"/>
                <w:sz w:val="20"/>
              </w:rPr>
              <w:t>I.</w:t>
            </w:r>
          </w:p>
        </w:tc>
        <w:tc>
          <w:tcPr>
            <w:tcW w:w="7797" w:type="dxa"/>
          </w:tcPr>
          <w:p>
            <w:pPr>
              <w:pStyle w:val="TableParagraph"/>
              <w:spacing w:line="280" w:lineRule="auto"/>
              <w:ind w:right="340"/>
              <w:rPr>
                <w:i/>
                <w:sz w:val="20"/>
              </w:rPr>
            </w:pPr>
            <w:r>
              <w:rPr>
                <w:sz w:val="20"/>
              </w:rPr>
              <w:t>The Entity has not yet obtained a </w:t>
            </w:r>
            <w:r>
              <w:rPr>
                <w:i/>
                <w:sz w:val="20"/>
              </w:rPr>
              <w:t>GIIN </w:t>
            </w:r>
            <w:r>
              <w:rPr>
                <w:sz w:val="20"/>
              </w:rPr>
              <w:t>but is sponsored by another entity which does have a </w:t>
            </w:r>
            <w:r>
              <w:rPr>
                <w:i/>
                <w:sz w:val="20"/>
              </w:rPr>
              <w:t>GIIN</w:t>
            </w:r>
          </w:p>
          <w:p>
            <w:pPr>
              <w:pStyle w:val="TableParagraph"/>
              <w:spacing w:line="239" w:lineRule="exact"/>
              <w:rPr>
                <w:i/>
                <w:sz w:val="20"/>
              </w:rPr>
            </w:pPr>
            <w:r>
              <w:rPr>
                <w:sz w:val="20"/>
              </w:rPr>
              <w:t>Please provide the sponsor’s name and sponsor’s </w:t>
            </w:r>
            <w:r>
              <w:rPr>
                <w:i/>
                <w:sz w:val="20"/>
              </w:rPr>
              <w:t>GIIN :</w:t>
            </w:r>
          </w:p>
          <w:p>
            <w:pPr>
              <w:pStyle w:val="TableParagraph"/>
              <w:tabs>
                <w:tab w:pos="3899" w:val="left" w:leader="none"/>
                <w:tab w:pos="4260" w:val="left" w:leader="none"/>
                <w:tab w:pos="7440" w:val="left" w:leader="none"/>
              </w:tabs>
              <w:spacing w:line="240" w:lineRule="auto" w:before="35"/>
              <w:rPr>
                <w:i/>
                <w:sz w:val="20"/>
              </w:rPr>
            </w:pPr>
            <w:r>
              <w:rPr>
                <w:sz w:val="20"/>
              </w:rPr>
              <w:t>Sponsor’s</w:t>
            </w:r>
            <w:r>
              <w:rPr>
                <w:spacing w:val="-3"/>
                <w:sz w:val="20"/>
              </w:rPr>
              <w:t> </w:t>
            </w:r>
            <w:r>
              <w:rPr>
                <w:sz w:val="20"/>
              </w:rPr>
              <w:t>Name:</w:t>
            </w:r>
            <w:r>
              <w:rPr>
                <w:sz w:val="20"/>
                <w:u w:val="single"/>
              </w:rPr>
              <w:t> </w:t>
              <w:tab/>
            </w:r>
            <w:r>
              <w:rPr>
                <w:sz w:val="20"/>
              </w:rPr>
              <w:tab/>
              <w:t>Sponsor’s</w:t>
            </w:r>
            <w:r>
              <w:rPr>
                <w:spacing w:val="-16"/>
                <w:sz w:val="20"/>
              </w:rPr>
              <w:t> </w:t>
            </w:r>
            <w:r>
              <w:rPr>
                <w:i/>
                <w:sz w:val="20"/>
              </w:rPr>
              <w:t>GIIN:</w:t>
            </w:r>
            <w:r>
              <w:rPr>
                <w:i/>
                <w:sz w:val="20"/>
                <w:u w:val="single"/>
              </w:rPr>
              <w:t> </w:t>
              <w:tab/>
            </w:r>
          </w:p>
        </w:tc>
        <w:tc>
          <w:tcPr>
            <w:tcW w:w="708" w:type="dxa"/>
          </w:tcPr>
          <w:p>
            <w:pPr/>
          </w:p>
        </w:tc>
      </w:tr>
      <w:tr>
        <w:trPr>
          <w:trHeight w:val="290" w:hRule="exact"/>
        </w:trPr>
        <w:tc>
          <w:tcPr>
            <w:tcW w:w="535" w:type="dxa"/>
          </w:tcPr>
          <w:p>
            <w:pPr>
              <w:pStyle w:val="TableParagraph"/>
              <w:ind w:left="0" w:right="204"/>
              <w:jc w:val="right"/>
              <w:rPr>
                <w:sz w:val="20"/>
              </w:rPr>
            </w:pPr>
            <w:r>
              <w:rPr>
                <w:w w:val="95"/>
                <w:sz w:val="20"/>
              </w:rPr>
              <w:t>II.</w:t>
            </w:r>
          </w:p>
        </w:tc>
        <w:tc>
          <w:tcPr>
            <w:tcW w:w="7797" w:type="dxa"/>
          </w:tcPr>
          <w:p>
            <w:pPr>
              <w:pStyle w:val="TableParagraph"/>
              <w:rPr>
                <w:i/>
                <w:sz w:val="20"/>
              </w:rPr>
            </w:pPr>
            <w:r>
              <w:rPr>
                <w:i/>
                <w:sz w:val="20"/>
              </w:rPr>
              <w:t>Exempt Beneficial Owner</w:t>
            </w:r>
          </w:p>
        </w:tc>
        <w:tc>
          <w:tcPr>
            <w:tcW w:w="708" w:type="dxa"/>
          </w:tcPr>
          <w:p>
            <w:pPr/>
          </w:p>
        </w:tc>
      </w:tr>
      <w:tr>
        <w:trPr>
          <w:trHeight w:val="571" w:hRule="exact"/>
        </w:trPr>
        <w:tc>
          <w:tcPr>
            <w:tcW w:w="535" w:type="dxa"/>
          </w:tcPr>
          <w:p>
            <w:pPr>
              <w:pStyle w:val="TableParagraph"/>
              <w:spacing w:line="243" w:lineRule="exact"/>
              <w:ind w:left="0" w:right="201"/>
              <w:jc w:val="right"/>
              <w:rPr>
                <w:sz w:val="20"/>
              </w:rPr>
            </w:pPr>
            <w:r>
              <w:rPr>
                <w:w w:val="95"/>
                <w:sz w:val="20"/>
              </w:rPr>
              <w:t>III.</w:t>
            </w:r>
          </w:p>
        </w:tc>
        <w:tc>
          <w:tcPr>
            <w:tcW w:w="7797" w:type="dxa"/>
          </w:tcPr>
          <w:p>
            <w:pPr>
              <w:pStyle w:val="TableParagraph"/>
              <w:spacing w:line="273" w:lineRule="auto"/>
              <w:rPr>
                <w:i/>
                <w:sz w:val="20"/>
              </w:rPr>
            </w:pPr>
            <w:r>
              <w:rPr>
                <w:i/>
                <w:sz w:val="20"/>
              </w:rPr>
              <w:t>Certified Deemed Compliant Foreign Financial Institution (including a deemed compliant </w:t>
            </w:r>
            <w:r>
              <w:rPr>
                <w:i/>
                <w:sz w:val="20"/>
              </w:rPr>
              <w:t>Financial Institution </w:t>
            </w:r>
            <w:r>
              <w:rPr>
                <w:sz w:val="20"/>
              </w:rPr>
              <w:t>under Annex </w:t>
            </w:r>
            <w:r>
              <w:rPr>
                <w:i/>
                <w:sz w:val="20"/>
              </w:rPr>
              <w:t>II of the Agreement)</w:t>
            </w:r>
          </w:p>
        </w:tc>
        <w:tc>
          <w:tcPr>
            <w:tcW w:w="708" w:type="dxa"/>
          </w:tcPr>
          <w:p>
            <w:pPr/>
          </w:p>
        </w:tc>
      </w:tr>
      <w:tr>
        <w:trPr>
          <w:trHeight w:val="293" w:hRule="exact"/>
        </w:trPr>
        <w:tc>
          <w:tcPr>
            <w:tcW w:w="535" w:type="dxa"/>
          </w:tcPr>
          <w:p>
            <w:pPr>
              <w:pStyle w:val="TableParagraph"/>
              <w:spacing w:line="243" w:lineRule="exact"/>
              <w:ind w:left="0" w:right="203"/>
              <w:jc w:val="right"/>
              <w:rPr>
                <w:sz w:val="20"/>
              </w:rPr>
            </w:pPr>
            <w:r>
              <w:rPr>
                <w:w w:val="95"/>
                <w:sz w:val="20"/>
              </w:rPr>
              <w:t>IV.</w:t>
            </w:r>
          </w:p>
        </w:tc>
        <w:tc>
          <w:tcPr>
            <w:tcW w:w="7797" w:type="dxa"/>
          </w:tcPr>
          <w:p>
            <w:pPr>
              <w:pStyle w:val="TableParagraph"/>
              <w:spacing w:line="243" w:lineRule="exact"/>
              <w:rPr>
                <w:i/>
                <w:sz w:val="20"/>
              </w:rPr>
            </w:pPr>
            <w:r>
              <w:rPr>
                <w:i/>
                <w:sz w:val="20"/>
              </w:rPr>
              <w:t>Non-Participating Foreign Financial Institution</w:t>
            </w:r>
          </w:p>
        </w:tc>
        <w:tc>
          <w:tcPr>
            <w:tcW w:w="708" w:type="dxa"/>
          </w:tcPr>
          <w:p>
            <w:pPr/>
          </w:p>
        </w:tc>
      </w:tr>
      <w:tr>
        <w:trPr>
          <w:trHeight w:val="290" w:hRule="exact"/>
        </w:trPr>
        <w:tc>
          <w:tcPr>
            <w:tcW w:w="535" w:type="dxa"/>
          </w:tcPr>
          <w:p>
            <w:pPr>
              <w:pStyle w:val="TableParagraph"/>
              <w:ind w:left="0" w:right="204"/>
              <w:jc w:val="right"/>
              <w:rPr>
                <w:sz w:val="20"/>
              </w:rPr>
            </w:pPr>
            <w:r>
              <w:rPr>
                <w:sz w:val="20"/>
              </w:rPr>
              <w:t>V.</w:t>
            </w:r>
          </w:p>
        </w:tc>
        <w:tc>
          <w:tcPr>
            <w:tcW w:w="7797" w:type="dxa"/>
          </w:tcPr>
          <w:p>
            <w:pPr>
              <w:pStyle w:val="TableParagraph"/>
              <w:rPr>
                <w:i/>
                <w:sz w:val="20"/>
              </w:rPr>
            </w:pPr>
            <w:r>
              <w:rPr>
                <w:i/>
                <w:sz w:val="20"/>
              </w:rPr>
              <w:t>Excepted Foreign Financial Institution</w:t>
            </w:r>
          </w:p>
        </w:tc>
        <w:tc>
          <w:tcPr>
            <w:tcW w:w="708" w:type="dxa"/>
          </w:tcPr>
          <w:p>
            <w:pPr/>
          </w:p>
        </w:tc>
      </w:tr>
    </w:tbl>
    <w:p>
      <w:pPr>
        <w:spacing w:line="240" w:lineRule="auto" w:before="0"/>
        <w:rPr>
          <w:sz w:val="20"/>
        </w:rPr>
      </w:pPr>
    </w:p>
    <w:p>
      <w:pPr>
        <w:spacing w:line="240" w:lineRule="auto" w:before="0"/>
        <w:rPr>
          <w:sz w:val="16"/>
        </w:rPr>
      </w:pPr>
    </w:p>
    <w:p>
      <w:pPr>
        <w:pStyle w:val="Heading1"/>
        <w:numPr>
          <w:ilvl w:val="1"/>
          <w:numId w:val="2"/>
        </w:numPr>
        <w:tabs>
          <w:tab w:pos="657" w:val="left" w:leader="none"/>
        </w:tabs>
        <w:spacing w:line="240" w:lineRule="auto" w:before="56" w:after="0"/>
        <w:ind w:left="656" w:right="0" w:hanging="336"/>
        <w:jc w:val="left"/>
      </w:pPr>
      <w:r>
        <w:rPr/>
        <w:t>Non-Financial Institutions under</w:t>
      </w:r>
      <w:r>
        <w:rPr>
          <w:spacing w:val="-27"/>
        </w:rPr>
        <w:t> </w:t>
      </w:r>
      <w:r>
        <w:rPr/>
        <w:t>FATCA:</w:t>
      </w:r>
    </w:p>
    <w:p>
      <w:pPr>
        <w:spacing w:before="5"/>
        <w:ind w:left="320" w:right="0" w:firstLine="0"/>
        <w:jc w:val="left"/>
        <w:rPr>
          <w:sz w:val="20"/>
        </w:rPr>
      </w:pPr>
      <w:r>
        <w:rPr>
          <w:sz w:val="20"/>
        </w:rPr>
        <w:t>If the Entity is not a Financial Institution, please tick one of the below categories</w:t>
      </w:r>
    </w:p>
    <w:p>
      <w:pPr>
        <w:spacing w:line="240" w:lineRule="auto" w:before="11" w:after="0"/>
        <w:rPr>
          <w:sz w:val="22"/>
        </w:rPr>
      </w:pPr>
    </w:p>
    <w:tbl>
      <w:tblPr>
        <w:tblW w:w="0" w:type="auto"/>
        <w:jc w:val="left"/>
        <w:tblInd w:w="368" w:type="dxa"/>
        <w:tblBorders>
          <w:top w:val="single" w:sz="4" w:space="0" w:color="818181"/>
          <w:left w:val="single" w:sz="4" w:space="0" w:color="818181"/>
          <w:bottom w:val="single" w:sz="4" w:space="0" w:color="818181"/>
          <w:right w:val="single" w:sz="4" w:space="0" w:color="818181"/>
          <w:insideH w:val="single" w:sz="4" w:space="0" w:color="818181"/>
          <w:insideV w:val="single" w:sz="4" w:space="0" w:color="818181"/>
        </w:tblBorders>
        <w:tblLayout w:type="fixed"/>
        <w:tblCellMar>
          <w:top w:w="0" w:type="dxa"/>
          <w:left w:w="0" w:type="dxa"/>
          <w:bottom w:w="0" w:type="dxa"/>
          <w:right w:w="0" w:type="dxa"/>
        </w:tblCellMar>
        <w:tblLook w:val="01E0"/>
      </w:tblPr>
      <w:tblGrid>
        <w:gridCol w:w="535"/>
        <w:gridCol w:w="7797"/>
        <w:gridCol w:w="708"/>
      </w:tblGrid>
      <w:tr>
        <w:trPr>
          <w:trHeight w:val="293" w:hRule="exact"/>
        </w:trPr>
        <w:tc>
          <w:tcPr>
            <w:tcW w:w="535" w:type="dxa"/>
          </w:tcPr>
          <w:p>
            <w:pPr>
              <w:pStyle w:val="TableParagraph"/>
              <w:spacing w:line="243" w:lineRule="exact"/>
              <w:ind w:left="0" w:right="137"/>
              <w:jc w:val="right"/>
              <w:rPr>
                <w:sz w:val="20"/>
              </w:rPr>
            </w:pPr>
            <w:r>
              <w:rPr>
                <w:w w:val="95"/>
                <w:sz w:val="20"/>
              </w:rPr>
              <w:t>I.</w:t>
            </w:r>
          </w:p>
        </w:tc>
        <w:tc>
          <w:tcPr>
            <w:tcW w:w="7797" w:type="dxa"/>
          </w:tcPr>
          <w:p>
            <w:pPr>
              <w:pStyle w:val="TableParagraph"/>
              <w:spacing w:line="243" w:lineRule="exact"/>
              <w:rPr>
                <w:i/>
                <w:sz w:val="20"/>
              </w:rPr>
            </w:pPr>
            <w:r>
              <w:rPr>
                <w:i/>
                <w:sz w:val="20"/>
              </w:rPr>
              <w:t>Active Non-Financial Foreign Entity</w:t>
            </w:r>
          </w:p>
        </w:tc>
        <w:tc>
          <w:tcPr>
            <w:tcW w:w="708" w:type="dxa"/>
          </w:tcPr>
          <w:p>
            <w:pPr/>
          </w:p>
        </w:tc>
      </w:tr>
      <w:tr>
        <w:trPr>
          <w:trHeight w:val="852" w:hRule="exact"/>
        </w:trPr>
        <w:tc>
          <w:tcPr>
            <w:tcW w:w="535" w:type="dxa"/>
          </w:tcPr>
          <w:p>
            <w:pPr>
              <w:pStyle w:val="TableParagraph"/>
              <w:ind w:left="0" w:right="139"/>
              <w:jc w:val="right"/>
              <w:rPr>
                <w:sz w:val="20"/>
              </w:rPr>
            </w:pPr>
            <w:r>
              <w:rPr>
                <w:w w:val="95"/>
                <w:sz w:val="20"/>
              </w:rPr>
              <w:t>II.</w:t>
            </w:r>
          </w:p>
        </w:tc>
        <w:tc>
          <w:tcPr>
            <w:tcW w:w="7797" w:type="dxa"/>
          </w:tcPr>
          <w:p>
            <w:pPr>
              <w:pStyle w:val="TableParagraph"/>
              <w:rPr>
                <w:i/>
                <w:sz w:val="20"/>
              </w:rPr>
            </w:pPr>
            <w:r>
              <w:rPr>
                <w:i/>
                <w:sz w:val="20"/>
              </w:rPr>
              <w:t>Passive Non-Financial Foreign Entity</w:t>
            </w:r>
          </w:p>
          <w:p>
            <w:pPr>
              <w:pStyle w:val="TableParagraph"/>
              <w:spacing w:line="276" w:lineRule="auto" w:before="42"/>
              <w:ind w:right="340"/>
              <w:rPr>
                <w:i/>
                <w:sz w:val="20"/>
              </w:rPr>
            </w:pPr>
            <w:r>
              <w:rPr>
                <w:i/>
                <w:sz w:val="20"/>
              </w:rPr>
              <w:t>(If this box is ticked, please include self-certification forms for each of your Controlling </w:t>
            </w:r>
            <w:r>
              <w:rPr>
                <w:i/>
                <w:sz w:val="20"/>
              </w:rPr>
              <w:t>Persons)</w:t>
            </w:r>
          </w:p>
        </w:tc>
        <w:tc>
          <w:tcPr>
            <w:tcW w:w="708" w:type="dxa"/>
          </w:tcPr>
          <w:p>
            <w:pPr/>
          </w:p>
        </w:tc>
      </w:tr>
      <w:tr>
        <w:trPr>
          <w:trHeight w:val="290" w:hRule="exact"/>
        </w:trPr>
        <w:tc>
          <w:tcPr>
            <w:tcW w:w="535" w:type="dxa"/>
          </w:tcPr>
          <w:p>
            <w:pPr>
              <w:pStyle w:val="TableParagraph"/>
              <w:ind w:left="0" w:right="137"/>
              <w:jc w:val="right"/>
              <w:rPr>
                <w:sz w:val="20"/>
              </w:rPr>
            </w:pPr>
            <w:r>
              <w:rPr>
                <w:w w:val="95"/>
                <w:sz w:val="20"/>
              </w:rPr>
              <w:t>III.</w:t>
            </w:r>
          </w:p>
        </w:tc>
        <w:tc>
          <w:tcPr>
            <w:tcW w:w="7797" w:type="dxa"/>
          </w:tcPr>
          <w:p>
            <w:pPr>
              <w:pStyle w:val="TableParagraph"/>
              <w:rPr>
                <w:i/>
                <w:sz w:val="20"/>
              </w:rPr>
            </w:pPr>
            <w:r>
              <w:rPr>
                <w:i/>
                <w:sz w:val="20"/>
              </w:rPr>
              <w:t>Excepted Non-Financial Foreign Entity</w:t>
            </w:r>
          </w:p>
        </w:tc>
        <w:tc>
          <w:tcPr>
            <w:tcW w:w="708" w:type="dxa"/>
          </w:tcPr>
          <w:p>
            <w:pPr/>
          </w:p>
        </w:tc>
      </w:tr>
    </w:tbl>
    <w:p>
      <w:pPr>
        <w:spacing w:line="240" w:lineRule="auto" w:before="9"/>
        <w:rPr>
          <w:sz w:val="17"/>
        </w:rPr>
      </w:pPr>
      <w:r>
        <w:rPr/>
        <w:pict>
          <v:line style="position:absolute;mso-position-horizontal-relative:page;mso-position-vertical-relative:paragraph;z-index:1144;mso-wrap-distance-left:0;mso-wrap-distance-right:0" from="61.849998pt,13.16pt" to="538.649998pt,13.16pt" stroked="true" strokeweight=".75pt" strokecolor="#212121">
            <v:stroke dashstyle="solid"/>
            <w10:wrap type="topAndBottom"/>
          </v:line>
        </w:pict>
      </w:r>
    </w:p>
    <w:p>
      <w:pPr>
        <w:spacing w:line="240" w:lineRule="auto" w:before="9"/>
        <w:rPr>
          <w:sz w:val="28"/>
        </w:rPr>
      </w:pPr>
    </w:p>
    <w:p>
      <w:pPr>
        <w:spacing w:before="57"/>
        <w:ind w:left="320" w:right="0" w:firstLine="0"/>
        <w:jc w:val="left"/>
        <w:rPr>
          <w:b/>
          <w:sz w:val="22"/>
        </w:rPr>
      </w:pPr>
      <w:r>
        <w:rPr>
          <w:b/>
          <w:sz w:val="22"/>
        </w:rPr>
        <w:t>Section 4: CRS Declaration of Tax Residency (please note that you may choose more than one country)*</w:t>
      </w:r>
    </w:p>
    <w:p>
      <w:pPr>
        <w:spacing w:before="45"/>
        <w:ind w:left="320" w:right="309" w:firstLine="0"/>
        <w:jc w:val="left"/>
        <w:rPr>
          <w:sz w:val="20"/>
        </w:rPr>
      </w:pPr>
      <w:r>
        <w:rPr>
          <w:sz w:val="20"/>
        </w:rPr>
        <w:t>Please indicate the Entity’s country of tax residence for CRS purposes, (if resident in more than one country please detail all countries of tax residence and associated tax identification numbers (“TIN”)).</w:t>
      </w:r>
    </w:p>
    <w:p>
      <w:pPr>
        <w:spacing w:line="240" w:lineRule="auto" w:before="8"/>
        <w:rPr>
          <w:sz w:val="19"/>
        </w:rPr>
      </w:pPr>
    </w:p>
    <w:p>
      <w:pPr>
        <w:spacing w:before="0"/>
        <w:ind w:left="320" w:right="309" w:firstLine="0"/>
        <w:jc w:val="left"/>
        <w:rPr>
          <w:sz w:val="20"/>
        </w:rPr>
      </w:pPr>
      <w:r>
        <w:rPr>
          <w:b/>
          <w:sz w:val="20"/>
        </w:rPr>
        <w:t>NOTE: </w:t>
      </w:r>
      <w:r>
        <w:rPr>
          <w:sz w:val="20"/>
        </w:rPr>
        <w:t>Provision of a Tax ID number (TIN) is required unless you are tax resident in a Jurisdiction that does not issue a (TIN).</w:t>
      </w:r>
    </w:p>
    <w:p>
      <w:pPr>
        <w:spacing w:line="240" w:lineRule="auto" w:before="11"/>
        <w:rPr>
          <w:sz w:val="19"/>
        </w:rPr>
      </w:pPr>
    </w:p>
    <w:p>
      <w:pPr>
        <w:spacing w:before="0"/>
        <w:ind w:left="320" w:right="309" w:firstLine="0"/>
        <w:jc w:val="left"/>
        <w:rPr>
          <w:sz w:val="20"/>
        </w:rPr>
      </w:pPr>
      <w:r>
        <w:rPr>
          <w:sz w:val="20"/>
        </w:rPr>
        <w:t>If the Entity is not tax resident in any jurisdiction (e.g., because it is fiscally transparent), please indicate that below and provide its place of effective management or country in which its principal office is located.</w:t>
      </w:r>
    </w:p>
    <w:p>
      <w:pPr>
        <w:spacing w:line="240" w:lineRule="auto" w:before="2" w:after="0"/>
        <w:rPr>
          <w:sz w:val="20"/>
        </w:rPr>
      </w:pPr>
    </w:p>
    <w:tbl>
      <w:tblPr>
        <w:tblW w:w="0" w:type="auto"/>
        <w:jc w:val="left"/>
        <w:tblInd w:w="255" w:type="dxa"/>
        <w:tblBorders>
          <w:top w:val="single" w:sz="4" w:space="0" w:color="818181"/>
          <w:left w:val="single" w:sz="4" w:space="0" w:color="818181"/>
          <w:bottom w:val="single" w:sz="4" w:space="0" w:color="818181"/>
          <w:right w:val="single" w:sz="4" w:space="0" w:color="818181"/>
          <w:insideH w:val="single" w:sz="4" w:space="0" w:color="818181"/>
          <w:insideV w:val="single" w:sz="4" w:space="0" w:color="818181"/>
        </w:tblBorders>
        <w:tblLayout w:type="fixed"/>
        <w:tblCellMar>
          <w:top w:w="0" w:type="dxa"/>
          <w:left w:w="0" w:type="dxa"/>
          <w:bottom w:w="0" w:type="dxa"/>
          <w:right w:w="0" w:type="dxa"/>
        </w:tblCellMar>
        <w:tblLook w:val="01E0"/>
      </w:tblPr>
      <w:tblGrid>
        <w:gridCol w:w="4503"/>
        <w:gridCol w:w="4820"/>
      </w:tblGrid>
      <w:tr>
        <w:trPr>
          <w:trHeight w:val="427" w:hRule="exact"/>
        </w:trPr>
        <w:tc>
          <w:tcPr>
            <w:tcW w:w="4503" w:type="dxa"/>
            <w:shd w:val="clear" w:color="auto" w:fill="B8CCE3"/>
          </w:tcPr>
          <w:p>
            <w:pPr>
              <w:pStyle w:val="TableParagraph"/>
              <w:ind w:left="1199"/>
              <w:rPr>
                <w:b/>
                <w:sz w:val="20"/>
              </w:rPr>
            </w:pPr>
            <w:r>
              <w:rPr>
                <w:b/>
                <w:sz w:val="20"/>
              </w:rPr>
              <w:t>Country of Tax Residency</w:t>
            </w:r>
          </w:p>
        </w:tc>
        <w:tc>
          <w:tcPr>
            <w:tcW w:w="4820" w:type="dxa"/>
            <w:shd w:val="clear" w:color="auto" w:fill="B8CCE3"/>
          </w:tcPr>
          <w:p>
            <w:pPr>
              <w:pStyle w:val="TableParagraph"/>
              <w:ind w:left="1769" w:right="1760"/>
              <w:jc w:val="center"/>
              <w:rPr>
                <w:b/>
                <w:sz w:val="20"/>
              </w:rPr>
            </w:pPr>
            <w:r>
              <w:rPr>
                <w:b/>
                <w:sz w:val="20"/>
              </w:rPr>
              <w:t>Tax ID Number</w:t>
            </w:r>
          </w:p>
        </w:tc>
      </w:tr>
      <w:tr>
        <w:trPr>
          <w:trHeight w:val="420" w:hRule="exact"/>
        </w:trPr>
        <w:tc>
          <w:tcPr>
            <w:tcW w:w="4503" w:type="dxa"/>
          </w:tcPr>
          <w:p>
            <w:pPr/>
          </w:p>
        </w:tc>
        <w:tc>
          <w:tcPr>
            <w:tcW w:w="4820" w:type="dxa"/>
          </w:tcPr>
          <w:p>
            <w:pPr/>
          </w:p>
        </w:tc>
      </w:tr>
      <w:tr>
        <w:trPr>
          <w:trHeight w:val="418" w:hRule="exact"/>
        </w:trPr>
        <w:tc>
          <w:tcPr>
            <w:tcW w:w="4503" w:type="dxa"/>
          </w:tcPr>
          <w:p>
            <w:pPr/>
          </w:p>
        </w:tc>
        <w:tc>
          <w:tcPr>
            <w:tcW w:w="4820" w:type="dxa"/>
          </w:tcPr>
          <w:p>
            <w:pPr/>
          </w:p>
        </w:tc>
      </w:tr>
      <w:tr>
        <w:trPr>
          <w:trHeight w:val="420" w:hRule="exact"/>
        </w:trPr>
        <w:tc>
          <w:tcPr>
            <w:tcW w:w="4503" w:type="dxa"/>
          </w:tcPr>
          <w:p>
            <w:pPr/>
          </w:p>
        </w:tc>
        <w:tc>
          <w:tcPr>
            <w:tcW w:w="4820" w:type="dxa"/>
          </w:tcPr>
          <w:p>
            <w:pPr/>
          </w:p>
        </w:tc>
      </w:tr>
    </w:tbl>
    <w:p>
      <w:pPr>
        <w:spacing w:after="0"/>
        <w:sectPr>
          <w:footerReference w:type="default" r:id="rId8"/>
          <w:pgSz w:w="11930" w:h="16850"/>
          <w:pgMar w:footer="0" w:header="0" w:top="820" w:bottom="180" w:left="1120" w:right="960"/>
          <w:pgBorders w:offsetFrom="page">
            <w:top w:val="single" w:color="A7A8A7" w:space="24" w:sz="4"/>
            <w:left w:val="single" w:color="A7A8A7" w:space="24" w:sz="4"/>
            <w:bottom w:val="single" w:color="A7A8A7" w:space="24" w:sz="4"/>
            <w:right w:val="single" w:color="A7A8A7" w:space="25" w:sz="4"/>
          </w:pgBorders>
        </w:sectPr>
      </w:pPr>
    </w:p>
    <w:p>
      <w:pPr>
        <w:spacing w:line="280" w:lineRule="auto" w:before="40"/>
        <w:ind w:left="100" w:right="0" w:firstLine="0"/>
        <w:jc w:val="left"/>
        <w:rPr>
          <w:sz w:val="20"/>
        </w:rPr>
      </w:pPr>
      <w:r>
        <w:rPr>
          <w:b/>
          <w:sz w:val="22"/>
        </w:rPr>
        <w:t>Section 5: Entity’s CRS Classification*(</w:t>
      </w:r>
      <w:r>
        <w:rPr>
          <w:sz w:val="20"/>
        </w:rPr>
        <w:t>The information provided in this section is for CRS. Please note an Entity's CRS classification may differ from its FATCA classification in Section 3):</w:t>
      </w:r>
    </w:p>
    <w:p>
      <w:pPr>
        <w:spacing w:line="215" w:lineRule="exact" w:before="0"/>
        <w:ind w:left="100" w:right="0" w:firstLine="0"/>
        <w:jc w:val="left"/>
        <w:rPr>
          <w:sz w:val="18"/>
        </w:rPr>
      </w:pPr>
      <w:r>
        <w:rPr>
          <w:sz w:val="18"/>
        </w:rPr>
        <w:t>For more information please see the CRS Standard and associated commentary.</w:t>
      </w:r>
    </w:p>
    <w:p>
      <w:pPr>
        <w:spacing w:before="1"/>
        <w:ind w:left="100" w:right="557" w:firstLine="0"/>
        <w:jc w:val="left"/>
        <w:rPr>
          <w:sz w:val="18"/>
        </w:rPr>
      </w:pPr>
      <w:hyperlink r:id="rId9">
        <w:r>
          <w:rPr>
            <w:color w:val="0000FF"/>
            <w:sz w:val="18"/>
            <w:u w:val="single" w:color="0000FF"/>
          </w:rPr>
          <w:t>http://www.oecd.org/tax/automatic-exchange/common-reporting-standard/common-reporting-standard-and-related-com</w:t>
        </w:r>
      </w:hyperlink>
      <w:r>
        <w:rPr>
          <w:color w:val="0000FF"/>
          <w:sz w:val="18"/>
          <w:u w:val="single" w:color="0000FF"/>
        </w:rPr>
        <w:t> </w:t>
      </w:r>
      <w:hyperlink r:id="rId9">
        <w:r>
          <w:rPr>
            <w:color w:val="0000FF"/>
            <w:sz w:val="18"/>
            <w:u w:val="single" w:color="0000FF"/>
          </w:rPr>
          <w:t>mentaries/#d.en.345314</w:t>
        </w:r>
      </w:hyperlink>
    </w:p>
    <w:p>
      <w:pPr>
        <w:spacing w:line="240" w:lineRule="auto" w:before="11"/>
        <w:rPr>
          <w:sz w:val="16"/>
        </w:rPr>
      </w:pPr>
    </w:p>
    <w:p>
      <w:pPr>
        <w:pStyle w:val="ListParagraph"/>
        <w:numPr>
          <w:ilvl w:val="1"/>
          <w:numId w:val="3"/>
        </w:numPr>
        <w:tabs>
          <w:tab w:pos="437" w:val="left" w:leader="none"/>
        </w:tabs>
        <w:spacing w:line="240" w:lineRule="auto" w:before="56" w:after="0"/>
        <w:ind w:left="436" w:right="0" w:hanging="336"/>
        <w:jc w:val="left"/>
        <w:rPr>
          <w:b/>
          <w:sz w:val="22"/>
        </w:rPr>
      </w:pPr>
      <w:r>
        <w:rPr>
          <w:b/>
          <w:sz w:val="22"/>
        </w:rPr>
        <w:t>Financial Institutions under</w:t>
      </w:r>
      <w:r>
        <w:rPr>
          <w:b/>
          <w:spacing w:val="-27"/>
          <w:sz w:val="22"/>
        </w:rPr>
        <w:t> </w:t>
      </w:r>
      <w:r>
        <w:rPr>
          <w:b/>
          <w:sz w:val="22"/>
        </w:rPr>
        <w:t>CRS:</w:t>
      </w:r>
    </w:p>
    <w:p>
      <w:pPr>
        <w:spacing w:before="2"/>
        <w:ind w:left="100" w:right="0" w:firstLine="0"/>
        <w:jc w:val="left"/>
        <w:rPr>
          <w:sz w:val="20"/>
        </w:rPr>
      </w:pPr>
      <w:r>
        <w:rPr>
          <w:sz w:val="20"/>
        </w:rPr>
        <w:t>If the Entity is a </w:t>
      </w:r>
      <w:r>
        <w:rPr>
          <w:i/>
          <w:sz w:val="20"/>
        </w:rPr>
        <w:t>Financial Institution</w:t>
      </w:r>
      <w:r>
        <w:rPr>
          <w:b/>
          <w:sz w:val="20"/>
        </w:rPr>
        <w:t>, </w:t>
      </w:r>
      <w:r>
        <w:rPr>
          <w:sz w:val="20"/>
        </w:rPr>
        <w:t>please tick one of the below categories</w:t>
      </w:r>
    </w:p>
    <w:p>
      <w:pPr>
        <w:spacing w:line="240" w:lineRule="auto" w:before="2" w:after="0"/>
        <w:rPr>
          <w:sz w:val="20"/>
        </w:rPr>
      </w:pPr>
    </w:p>
    <w:tbl>
      <w:tblPr>
        <w:tblW w:w="0" w:type="auto"/>
        <w:jc w:val="left"/>
        <w:tblInd w:w="148" w:type="dxa"/>
        <w:tblBorders>
          <w:top w:val="single" w:sz="4" w:space="0" w:color="818181"/>
          <w:left w:val="single" w:sz="4" w:space="0" w:color="818181"/>
          <w:bottom w:val="single" w:sz="4" w:space="0" w:color="818181"/>
          <w:right w:val="single" w:sz="4" w:space="0" w:color="818181"/>
          <w:insideH w:val="single" w:sz="4" w:space="0" w:color="818181"/>
          <w:insideV w:val="single" w:sz="4" w:space="0" w:color="818181"/>
        </w:tblBorders>
        <w:tblLayout w:type="fixed"/>
        <w:tblCellMar>
          <w:top w:w="0" w:type="dxa"/>
          <w:left w:w="0" w:type="dxa"/>
          <w:bottom w:w="0" w:type="dxa"/>
          <w:right w:w="0" w:type="dxa"/>
        </w:tblCellMar>
        <w:tblLook w:val="01E0"/>
      </w:tblPr>
      <w:tblGrid>
        <w:gridCol w:w="535"/>
        <w:gridCol w:w="7797"/>
        <w:gridCol w:w="708"/>
      </w:tblGrid>
      <w:tr>
        <w:trPr>
          <w:trHeight w:val="571" w:hRule="exact"/>
        </w:trPr>
        <w:tc>
          <w:tcPr>
            <w:tcW w:w="535" w:type="dxa"/>
          </w:tcPr>
          <w:p>
            <w:pPr>
              <w:pStyle w:val="TableParagraph"/>
              <w:ind w:left="0" w:right="137"/>
              <w:jc w:val="right"/>
              <w:rPr>
                <w:sz w:val="20"/>
              </w:rPr>
            </w:pPr>
            <w:r>
              <w:rPr>
                <w:w w:val="95"/>
                <w:sz w:val="20"/>
              </w:rPr>
              <w:t>I.</w:t>
            </w:r>
          </w:p>
        </w:tc>
        <w:tc>
          <w:tcPr>
            <w:tcW w:w="7797" w:type="dxa"/>
          </w:tcPr>
          <w:p>
            <w:pPr>
              <w:pStyle w:val="TableParagraph"/>
              <w:rPr>
                <w:i/>
                <w:sz w:val="20"/>
              </w:rPr>
            </w:pPr>
            <w:r>
              <w:rPr>
                <w:i/>
                <w:sz w:val="20"/>
              </w:rPr>
              <w:t>Financial Institution under CRS(other than (II) below)</w:t>
            </w:r>
          </w:p>
        </w:tc>
        <w:tc>
          <w:tcPr>
            <w:tcW w:w="708" w:type="dxa"/>
          </w:tcPr>
          <w:p>
            <w:pPr/>
          </w:p>
        </w:tc>
      </w:tr>
      <w:tr>
        <w:trPr>
          <w:trHeight w:val="1133" w:hRule="exact"/>
        </w:trPr>
        <w:tc>
          <w:tcPr>
            <w:tcW w:w="535" w:type="dxa"/>
          </w:tcPr>
          <w:p>
            <w:pPr>
              <w:pStyle w:val="TableParagraph"/>
              <w:ind w:left="0" w:right="139"/>
              <w:jc w:val="right"/>
              <w:rPr>
                <w:sz w:val="20"/>
              </w:rPr>
            </w:pPr>
            <w:r>
              <w:rPr>
                <w:w w:val="95"/>
                <w:sz w:val="20"/>
              </w:rPr>
              <w:t>II.</w:t>
            </w:r>
          </w:p>
        </w:tc>
        <w:tc>
          <w:tcPr>
            <w:tcW w:w="7797" w:type="dxa"/>
          </w:tcPr>
          <w:p>
            <w:pPr>
              <w:pStyle w:val="TableParagraph"/>
              <w:spacing w:line="278" w:lineRule="auto"/>
              <w:ind w:right="449"/>
              <w:rPr>
                <w:sz w:val="20"/>
              </w:rPr>
            </w:pPr>
            <w:r>
              <w:rPr>
                <w:sz w:val="20"/>
              </w:rPr>
              <w:t>An </w:t>
            </w:r>
            <w:r>
              <w:rPr>
                <w:i/>
                <w:sz w:val="20"/>
              </w:rPr>
              <w:t>Investment Entity </w:t>
            </w:r>
            <w:r>
              <w:rPr>
                <w:sz w:val="20"/>
              </w:rPr>
              <w:t>located in a </w:t>
            </w:r>
            <w:r>
              <w:rPr>
                <w:i/>
                <w:sz w:val="20"/>
              </w:rPr>
              <w:t>Non-Participating Jurisdiction </w:t>
            </w:r>
            <w:r>
              <w:rPr>
                <w:sz w:val="20"/>
              </w:rPr>
              <w:t>and managed by another </w:t>
            </w:r>
            <w:r>
              <w:rPr>
                <w:i/>
                <w:sz w:val="20"/>
              </w:rPr>
              <w:t>Financial Institution </w:t>
            </w:r>
            <w:r>
              <w:rPr>
                <w:sz w:val="20"/>
              </w:rPr>
              <w:t>(If this box is ticked, please indicate the name of any Controlling Person(s) of the Entity and complete a separate individual self-certification forms for each of your Controlling Persons **)</w:t>
            </w:r>
          </w:p>
        </w:tc>
        <w:tc>
          <w:tcPr>
            <w:tcW w:w="708" w:type="dxa"/>
          </w:tcPr>
          <w:p>
            <w:pPr/>
          </w:p>
        </w:tc>
      </w:tr>
    </w:tbl>
    <w:p>
      <w:pPr>
        <w:spacing w:line="240" w:lineRule="auto" w:before="4"/>
        <w:rPr>
          <w:sz w:val="18"/>
        </w:rPr>
      </w:pPr>
    </w:p>
    <w:p>
      <w:pPr>
        <w:pStyle w:val="Heading1"/>
        <w:numPr>
          <w:ilvl w:val="1"/>
          <w:numId w:val="3"/>
        </w:numPr>
        <w:tabs>
          <w:tab w:pos="437" w:val="left" w:leader="none"/>
        </w:tabs>
        <w:spacing w:line="240" w:lineRule="auto" w:before="57" w:after="0"/>
        <w:ind w:left="436" w:right="0" w:hanging="336"/>
        <w:jc w:val="left"/>
      </w:pPr>
      <w:r>
        <w:rPr/>
        <w:pict>
          <v:line style="position:absolute;mso-position-horizontal-relative:page;mso-position-vertical-relative:paragraph;z-index:-9184" from="251.649994pt,-14.896372pt" to="254.749994pt,-14.896372pt" stroked="true" strokeweight=".7pt" strokecolor="#000000">
            <v:stroke dashstyle="solid"/>
            <w10:wrap type="none"/>
          </v:line>
        </w:pict>
      </w:r>
      <w:r>
        <w:rPr/>
        <w:t>Non Financial Institutions under</w:t>
      </w:r>
      <w:r>
        <w:rPr>
          <w:spacing w:val="-27"/>
        </w:rPr>
        <w:t> </w:t>
      </w:r>
      <w:r>
        <w:rPr/>
        <w:t>CRS:</w:t>
      </w:r>
    </w:p>
    <w:p>
      <w:pPr>
        <w:spacing w:before="5"/>
        <w:ind w:left="100" w:right="0" w:firstLine="0"/>
        <w:jc w:val="left"/>
        <w:rPr>
          <w:sz w:val="20"/>
        </w:rPr>
      </w:pPr>
      <w:r>
        <w:rPr>
          <w:sz w:val="20"/>
        </w:rPr>
        <w:t>If the Entity is a </w:t>
      </w:r>
      <w:r>
        <w:rPr>
          <w:i/>
          <w:sz w:val="20"/>
        </w:rPr>
        <w:t>Non Financial Institution</w:t>
      </w:r>
      <w:r>
        <w:rPr>
          <w:b/>
          <w:sz w:val="20"/>
        </w:rPr>
        <w:t>, </w:t>
      </w:r>
      <w:r>
        <w:rPr>
          <w:sz w:val="20"/>
        </w:rPr>
        <w:t>please tick one of the below categories</w:t>
      </w:r>
    </w:p>
    <w:p>
      <w:pPr>
        <w:spacing w:line="240" w:lineRule="auto" w:before="11" w:after="1"/>
        <w:rPr>
          <w:sz w:val="19"/>
        </w:rPr>
      </w:pPr>
    </w:p>
    <w:tbl>
      <w:tblPr>
        <w:tblW w:w="0" w:type="auto"/>
        <w:jc w:val="left"/>
        <w:tblInd w:w="148" w:type="dxa"/>
        <w:tblBorders>
          <w:top w:val="single" w:sz="4" w:space="0" w:color="818181"/>
          <w:left w:val="single" w:sz="4" w:space="0" w:color="818181"/>
          <w:bottom w:val="single" w:sz="4" w:space="0" w:color="818181"/>
          <w:right w:val="single" w:sz="4" w:space="0" w:color="818181"/>
          <w:insideH w:val="single" w:sz="4" w:space="0" w:color="818181"/>
          <w:insideV w:val="single" w:sz="4" w:space="0" w:color="818181"/>
        </w:tblBorders>
        <w:tblLayout w:type="fixed"/>
        <w:tblCellMar>
          <w:top w:w="0" w:type="dxa"/>
          <w:left w:w="0" w:type="dxa"/>
          <w:bottom w:w="0" w:type="dxa"/>
          <w:right w:w="0" w:type="dxa"/>
        </w:tblCellMar>
        <w:tblLook w:val="01E0"/>
      </w:tblPr>
      <w:tblGrid>
        <w:gridCol w:w="535"/>
        <w:gridCol w:w="7797"/>
        <w:gridCol w:w="708"/>
      </w:tblGrid>
      <w:tr>
        <w:trPr>
          <w:trHeight w:val="852" w:hRule="exact"/>
        </w:trPr>
        <w:tc>
          <w:tcPr>
            <w:tcW w:w="535" w:type="dxa"/>
          </w:tcPr>
          <w:p>
            <w:pPr>
              <w:pStyle w:val="TableParagraph"/>
              <w:ind w:left="0" w:right="192"/>
              <w:jc w:val="right"/>
              <w:rPr>
                <w:sz w:val="20"/>
              </w:rPr>
            </w:pPr>
            <w:r>
              <w:rPr>
                <w:w w:val="95"/>
                <w:sz w:val="20"/>
              </w:rPr>
              <w:t>I.</w:t>
            </w:r>
          </w:p>
        </w:tc>
        <w:tc>
          <w:tcPr>
            <w:tcW w:w="7797" w:type="dxa"/>
          </w:tcPr>
          <w:p>
            <w:pPr>
              <w:pStyle w:val="TableParagraph"/>
              <w:spacing w:line="278" w:lineRule="auto"/>
              <w:ind w:right="651"/>
              <w:rPr>
                <w:sz w:val="20"/>
              </w:rPr>
            </w:pPr>
            <w:r>
              <w:rPr>
                <w:i/>
                <w:sz w:val="20"/>
              </w:rPr>
              <w:t>Active Non-Financial Entity </w:t>
            </w:r>
            <w:r>
              <w:rPr>
                <w:sz w:val="20"/>
              </w:rPr>
              <w:t>– a corporation the stock of which is regularly traded on an established securities market or a corporation which is a related entity of such a corporation</w:t>
            </w:r>
          </w:p>
        </w:tc>
        <w:tc>
          <w:tcPr>
            <w:tcW w:w="708" w:type="dxa"/>
          </w:tcPr>
          <w:p>
            <w:pPr/>
          </w:p>
        </w:tc>
      </w:tr>
      <w:tr>
        <w:trPr>
          <w:trHeight w:val="293" w:hRule="exact"/>
        </w:trPr>
        <w:tc>
          <w:tcPr>
            <w:tcW w:w="535" w:type="dxa"/>
          </w:tcPr>
          <w:p>
            <w:pPr>
              <w:pStyle w:val="TableParagraph"/>
              <w:spacing w:line="243" w:lineRule="exact"/>
              <w:ind w:left="0" w:right="204"/>
              <w:jc w:val="right"/>
              <w:rPr>
                <w:sz w:val="20"/>
              </w:rPr>
            </w:pPr>
            <w:r>
              <w:rPr>
                <w:w w:val="95"/>
                <w:sz w:val="20"/>
              </w:rPr>
              <w:t>II.</w:t>
            </w:r>
          </w:p>
        </w:tc>
        <w:tc>
          <w:tcPr>
            <w:tcW w:w="7797" w:type="dxa"/>
          </w:tcPr>
          <w:p>
            <w:pPr>
              <w:pStyle w:val="TableParagraph"/>
              <w:spacing w:line="243" w:lineRule="exact"/>
              <w:rPr>
                <w:sz w:val="20"/>
              </w:rPr>
            </w:pPr>
            <w:r>
              <w:rPr>
                <w:i/>
                <w:sz w:val="20"/>
              </w:rPr>
              <w:t>Active Non-Financial Entity </w:t>
            </w:r>
            <w:r>
              <w:rPr>
                <w:sz w:val="20"/>
              </w:rPr>
              <w:t>– a Government Entity or Central Bank</w:t>
            </w:r>
          </w:p>
        </w:tc>
        <w:tc>
          <w:tcPr>
            <w:tcW w:w="708" w:type="dxa"/>
          </w:tcPr>
          <w:p>
            <w:pPr/>
          </w:p>
        </w:tc>
      </w:tr>
      <w:tr>
        <w:trPr>
          <w:trHeight w:val="290" w:hRule="exact"/>
        </w:trPr>
        <w:tc>
          <w:tcPr>
            <w:tcW w:w="535" w:type="dxa"/>
          </w:tcPr>
          <w:p>
            <w:pPr>
              <w:pStyle w:val="TableParagraph"/>
              <w:ind w:left="0" w:right="201"/>
              <w:jc w:val="right"/>
              <w:rPr>
                <w:sz w:val="20"/>
              </w:rPr>
            </w:pPr>
            <w:r>
              <w:rPr>
                <w:w w:val="95"/>
                <w:sz w:val="20"/>
              </w:rPr>
              <w:t>III.</w:t>
            </w:r>
          </w:p>
        </w:tc>
        <w:tc>
          <w:tcPr>
            <w:tcW w:w="7797" w:type="dxa"/>
          </w:tcPr>
          <w:p>
            <w:pPr>
              <w:pStyle w:val="TableParagraph"/>
              <w:rPr>
                <w:sz w:val="20"/>
              </w:rPr>
            </w:pPr>
            <w:r>
              <w:rPr>
                <w:i/>
                <w:sz w:val="20"/>
              </w:rPr>
              <w:t>Active Non-Financial Entity </w:t>
            </w:r>
            <w:r>
              <w:rPr>
                <w:sz w:val="20"/>
              </w:rPr>
              <w:t>– an International Organisation</w:t>
            </w:r>
          </w:p>
        </w:tc>
        <w:tc>
          <w:tcPr>
            <w:tcW w:w="708" w:type="dxa"/>
          </w:tcPr>
          <w:p>
            <w:pPr/>
          </w:p>
        </w:tc>
      </w:tr>
      <w:tr>
        <w:trPr>
          <w:trHeight w:val="571" w:hRule="exact"/>
        </w:trPr>
        <w:tc>
          <w:tcPr>
            <w:tcW w:w="535" w:type="dxa"/>
          </w:tcPr>
          <w:p>
            <w:pPr>
              <w:pStyle w:val="TableParagraph"/>
              <w:ind w:left="0" w:right="203"/>
              <w:jc w:val="right"/>
              <w:rPr>
                <w:sz w:val="20"/>
              </w:rPr>
            </w:pPr>
            <w:r>
              <w:rPr>
                <w:w w:val="95"/>
                <w:sz w:val="20"/>
              </w:rPr>
              <w:t>IV.</w:t>
            </w:r>
          </w:p>
        </w:tc>
        <w:tc>
          <w:tcPr>
            <w:tcW w:w="7797" w:type="dxa"/>
          </w:tcPr>
          <w:p>
            <w:pPr>
              <w:pStyle w:val="TableParagraph"/>
              <w:spacing w:line="280" w:lineRule="auto"/>
              <w:ind w:right="1208"/>
              <w:rPr>
                <w:sz w:val="20"/>
              </w:rPr>
            </w:pPr>
            <w:r>
              <w:rPr>
                <w:i/>
                <w:sz w:val="20"/>
              </w:rPr>
              <w:t>Active Non-Financial Entity </w:t>
            </w:r>
            <w:r>
              <w:rPr>
                <w:sz w:val="20"/>
              </w:rPr>
              <w:t>– other than (I)-(III) (for example a start-up NFE or a non-profit NFE)</w:t>
            </w:r>
          </w:p>
        </w:tc>
        <w:tc>
          <w:tcPr>
            <w:tcW w:w="708" w:type="dxa"/>
          </w:tcPr>
          <w:p>
            <w:pPr/>
          </w:p>
        </w:tc>
      </w:tr>
      <w:tr>
        <w:trPr>
          <w:trHeight w:val="571" w:hRule="exact"/>
        </w:trPr>
        <w:tc>
          <w:tcPr>
            <w:tcW w:w="535" w:type="dxa"/>
          </w:tcPr>
          <w:p>
            <w:pPr>
              <w:pStyle w:val="TableParagraph"/>
              <w:ind w:left="0" w:right="204"/>
              <w:jc w:val="right"/>
              <w:rPr>
                <w:sz w:val="20"/>
              </w:rPr>
            </w:pPr>
            <w:r>
              <w:rPr>
                <w:sz w:val="20"/>
              </w:rPr>
              <w:t>V.</w:t>
            </w:r>
          </w:p>
        </w:tc>
        <w:tc>
          <w:tcPr>
            <w:tcW w:w="7797" w:type="dxa"/>
          </w:tcPr>
          <w:p>
            <w:pPr>
              <w:pStyle w:val="TableParagraph"/>
              <w:spacing w:line="280" w:lineRule="auto"/>
              <w:ind w:right="605"/>
              <w:rPr>
                <w:sz w:val="20"/>
              </w:rPr>
            </w:pPr>
            <w:r>
              <w:rPr>
                <w:i/>
                <w:sz w:val="20"/>
              </w:rPr>
              <w:t>Passive Non-Financial Entity </w:t>
            </w:r>
            <w:r>
              <w:rPr>
                <w:sz w:val="20"/>
              </w:rPr>
              <w:t>(If this box is ticked, please complete a separate Individual Self-Certification Form for each of your Controlling Person(s) )</w:t>
            </w:r>
          </w:p>
        </w:tc>
        <w:tc>
          <w:tcPr>
            <w:tcW w:w="708" w:type="dxa"/>
          </w:tcPr>
          <w:p>
            <w:pPr/>
          </w:p>
        </w:tc>
      </w:tr>
    </w:tbl>
    <w:p>
      <w:pPr>
        <w:spacing w:line="240" w:lineRule="auto" w:before="2"/>
        <w:rPr>
          <w:sz w:val="26"/>
        </w:rPr>
      </w:pPr>
    </w:p>
    <w:p>
      <w:pPr>
        <w:pStyle w:val="Heading2"/>
      </w:pPr>
      <w:r>
        <w:rPr/>
        <w:t>**Controlling Person’s:</w:t>
      </w:r>
    </w:p>
    <w:p>
      <w:pPr>
        <w:spacing w:before="34"/>
        <w:ind w:left="100" w:right="0" w:firstLine="0"/>
        <w:jc w:val="left"/>
        <w:rPr>
          <w:b/>
          <w:sz w:val="20"/>
        </w:rPr>
      </w:pPr>
      <w:r>
        <w:rPr>
          <w:b/>
          <w:sz w:val="20"/>
        </w:rPr>
        <w:t>NB: Please note that each Controlling Person must complete a Separate Individual Self-Certification form.</w:t>
      </w:r>
    </w:p>
    <w:p>
      <w:pPr>
        <w:spacing w:line="276" w:lineRule="auto" w:before="36"/>
        <w:ind w:left="100" w:right="0" w:firstLine="45"/>
        <w:jc w:val="left"/>
        <w:rPr>
          <w:b/>
          <w:sz w:val="20"/>
        </w:rPr>
      </w:pPr>
      <w:r>
        <w:rPr>
          <w:b/>
          <w:sz w:val="20"/>
        </w:rPr>
        <w:t>If there are no natural person(s) who exercise control of the Entity then the Controlling Person will be the natural person(s) who hold the position of senior managing official of the Entity.</w:t>
      </w:r>
    </w:p>
    <w:p>
      <w:pPr>
        <w:spacing w:line="240" w:lineRule="auto" w:before="12"/>
        <w:rPr>
          <w:b/>
          <w:sz w:val="22"/>
        </w:rPr>
      </w:pPr>
    </w:p>
    <w:p>
      <w:pPr>
        <w:pStyle w:val="BodyText"/>
        <w:spacing w:line="276" w:lineRule="auto"/>
        <w:ind w:left="100" w:right="109" w:firstLine="40"/>
      </w:pPr>
      <w:r>
        <w:rPr>
          <w:i/>
        </w:rPr>
        <w:t>For further information on Identification requirements under CRS for Controlling Persons, see the Commentary to Section VIII of </w:t>
      </w:r>
      <w:r>
        <w:rPr/>
        <w:t>the CRS Standard.</w:t>
      </w:r>
    </w:p>
    <w:p>
      <w:pPr>
        <w:pStyle w:val="BodyText"/>
        <w:spacing w:line="276" w:lineRule="auto"/>
        <w:ind w:left="100" w:right="105"/>
      </w:pPr>
      <w:hyperlink r:id="rId9">
        <w:r>
          <w:rPr>
            <w:i/>
            <w:color w:val="0000FF"/>
            <w:u w:val="single" w:color="0000FF"/>
          </w:rPr>
          <w:t>http://www.oecd.org/tax/automatic-exchange/common-reporting-standard/common-reporting-standard-and-related-commenta</w:t>
        </w:r>
      </w:hyperlink>
      <w:r>
        <w:rPr>
          <w:i/>
          <w:color w:val="0000FF"/>
          <w:u w:val="single" w:color="0000FF"/>
        </w:rPr>
        <w:t> </w:t>
      </w:r>
      <w:hyperlink r:id="rId9">
        <w:r>
          <w:rPr>
            <w:color w:val="0000FF"/>
            <w:u w:val="single" w:color="0000FF"/>
          </w:rPr>
          <w:t>ries/#d.en.345314</w:t>
        </w:r>
      </w:hyperlink>
    </w:p>
    <w:p>
      <w:pPr>
        <w:spacing w:after="0" w:line="276" w:lineRule="auto"/>
        <w:sectPr>
          <w:pgSz w:w="11930" w:h="16850"/>
          <w:pgMar w:header="0" w:footer="0" w:top="1120" w:bottom="180" w:left="1340" w:right="880"/>
          <w:pgBorders w:offsetFrom="page">
            <w:top w:val="single" w:color="A7A8A7" w:space="24" w:sz="4"/>
            <w:left w:val="single" w:color="A7A8A7" w:space="24" w:sz="4"/>
            <w:bottom w:val="single" w:color="A7A8A7" w:space="24" w:sz="4"/>
            <w:right w:val="single" w:color="A7A8A7" w:space="25" w:sz="4"/>
          </w:pgBorders>
        </w:sectPr>
      </w:pPr>
    </w:p>
    <w:p>
      <w:pPr>
        <w:pStyle w:val="Heading1"/>
        <w:spacing w:before="29"/>
        <w:ind w:left="100"/>
      </w:pPr>
      <w:r>
        <w:rPr/>
        <w:t>Section 6: Declarations and Undertakings</w:t>
      </w:r>
    </w:p>
    <w:p>
      <w:pPr>
        <w:spacing w:before="65"/>
        <w:ind w:left="100" w:right="0" w:firstLine="0"/>
        <w:jc w:val="left"/>
        <w:rPr>
          <w:sz w:val="20"/>
        </w:rPr>
      </w:pPr>
      <w:r>
        <w:rPr>
          <w:sz w:val="20"/>
        </w:rPr>
        <w:t>I/We declare (as an authorised signatory of the Entity) that the information provided in this form is, to the best of my/our knowledge and belief, accurate and complete.</w:t>
      </w:r>
    </w:p>
    <w:p>
      <w:pPr>
        <w:spacing w:line="240" w:lineRule="auto" w:before="3"/>
        <w:rPr>
          <w:sz w:val="23"/>
        </w:rPr>
      </w:pPr>
    </w:p>
    <w:p>
      <w:pPr>
        <w:spacing w:before="0"/>
        <w:ind w:left="100" w:right="0" w:firstLine="0"/>
        <w:jc w:val="left"/>
        <w:rPr>
          <w:sz w:val="20"/>
        </w:rPr>
      </w:pPr>
      <w:r>
        <w:rPr>
          <w:sz w:val="20"/>
        </w:rPr>
        <w:t>I acknowledge that the information contained in this form and information regarding the Account Holder may be reported to the tax authorities of the country in which this account(s) is/are maintained and exchanged with tax authorities of another country or countries in which the Account Holder may be tax resident where those countries (or tax authorities in those countries) have entered into Agreements to exchange financial account information.</w:t>
      </w:r>
    </w:p>
    <w:p>
      <w:pPr>
        <w:spacing w:line="240" w:lineRule="auto" w:before="0"/>
        <w:rPr>
          <w:sz w:val="23"/>
        </w:rPr>
      </w:pPr>
    </w:p>
    <w:p>
      <w:pPr>
        <w:spacing w:line="242" w:lineRule="auto" w:before="0"/>
        <w:ind w:left="100" w:right="0" w:firstLine="0"/>
        <w:jc w:val="left"/>
        <w:rPr>
          <w:sz w:val="20"/>
        </w:rPr>
      </w:pPr>
      <w:r>
        <w:rPr>
          <w:sz w:val="20"/>
        </w:rPr>
        <w:t>I/We undertake to advise the recipient promptly and provide an updated Self-Certification where any change in circumstance occurs which causes any of the information contained in this form to be incorrect.</w:t>
      </w:r>
    </w:p>
    <w:p>
      <w:pPr>
        <w:spacing w:line="240" w:lineRule="auto" w:before="3"/>
        <w:rPr>
          <w:sz w:val="23"/>
        </w:rPr>
      </w:pPr>
    </w:p>
    <w:p>
      <w:pPr>
        <w:spacing w:before="0"/>
        <w:ind w:left="100" w:right="0" w:firstLine="0"/>
        <w:jc w:val="left"/>
        <w:rPr>
          <w:b/>
          <w:sz w:val="20"/>
        </w:rPr>
      </w:pPr>
      <w:r>
        <w:rPr>
          <w:b/>
          <w:sz w:val="20"/>
        </w:rPr>
        <w:t>Authorised Signature(s)*:</w:t>
      </w:r>
    </w:p>
    <w:p>
      <w:pPr>
        <w:spacing w:line="240" w:lineRule="auto" w:before="10"/>
        <w:rPr>
          <w:b/>
          <w:sz w:val="21"/>
        </w:rPr>
      </w:pPr>
    </w:p>
    <w:p>
      <w:pPr>
        <w:tabs>
          <w:tab w:pos="3681" w:val="left" w:leader="none"/>
          <w:tab w:pos="4420" w:val="left" w:leader="none"/>
          <w:tab w:pos="8342" w:val="left" w:leader="none"/>
        </w:tabs>
        <w:spacing w:before="0"/>
        <w:ind w:left="100" w:right="0" w:firstLine="0"/>
        <w:jc w:val="left"/>
        <w:rPr>
          <w:sz w:val="20"/>
        </w:rPr>
      </w:pPr>
      <w:r>
        <w:rPr>
          <w:w w:val="97"/>
          <w:sz w:val="20"/>
          <w:u w:val="single"/>
        </w:rPr>
        <w:t> </w:t>
      </w:r>
      <w:r>
        <w:rPr>
          <w:sz w:val="20"/>
          <w:u w:val="single"/>
        </w:rPr>
        <w:tab/>
      </w:r>
      <w:r>
        <w:rPr>
          <w:sz w:val="20"/>
        </w:rPr>
        <w:t>_</w:t>
        <w:tab/>
      </w:r>
      <w:r>
        <w:rPr>
          <w:w w:val="97"/>
          <w:sz w:val="20"/>
          <w:u w:val="single"/>
        </w:rPr>
        <w:t> </w:t>
      </w:r>
      <w:r>
        <w:rPr>
          <w:sz w:val="20"/>
          <w:u w:val="single"/>
        </w:rPr>
        <w:tab/>
      </w:r>
    </w:p>
    <w:p>
      <w:pPr>
        <w:spacing w:line="240" w:lineRule="auto" w:before="6"/>
        <w:rPr>
          <w:sz w:val="14"/>
        </w:rPr>
      </w:pPr>
    </w:p>
    <w:p>
      <w:pPr>
        <w:spacing w:before="59"/>
        <w:ind w:left="100" w:right="0" w:firstLine="0"/>
        <w:jc w:val="left"/>
        <w:rPr>
          <w:b/>
          <w:sz w:val="20"/>
        </w:rPr>
      </w:pPr>
      <w:r>
        <w:rPr>
          <w:b/>
          <w:sz w:val="20"/>
        </w:rPr>
        <w:t>Print Name(s)*:</w:t>
      </w:r>
    </w:p>
    <w:p>
      <w:pPr>
        <w:spacing w:line="240" w:lineRule="auto" w:before="10"/>
        <w:rPr>
          <w:b/>
          <w:sz w:val="21"/>
        </w:rPr>
      </w:pPr>
    </w:p>
    <w:p>
      <w:pPr>
        <w:tabs>
          <w:tab w:pos="3681" w:val="left" w:leader="none"/>
          <w:tab w:pos="4420" w:val="left" w:leader="none"/>
          <w:tab w:pos="8342" w:val="left" w:leader="none"/>
        </w:tabs>
        <w:spacing w:before="0"/>
        <w:ind w:left="100" w:right="0" w:firstLine="0"/>
        <w:jc w:val="left"/>
        <w:rPr>
          <w:sz w:val="20"/>
        </w:rPr>
      </w:pPr>
      <w:r>
        <w:rPr>
          <w:w w:val="97"/>
          <w:sz w:val="20"/>
          <w:u w:val="single"/>
        </w:rPr>
        <w:t> </w:t>
      </w:r>
      <w:r>
        <w:rPr>
          <w:sz w:val="20"/>
          <w:u w:val="single"/>
        </w:rPr>
        <w:tab/>
      </w:r>
      <w:r>
        <w:rPr>
          <w:sz w:val="20"/>
        </w:rPr>
        <w:t>_</w:t>
        <w:tab/>
      </w:r>
      <w:r>
        <w:rPr>
          <w:w w:val="97"/>
          <w:sz w:val="20"/>
          <w:u w:val="single"/>
        </w:rPr>
        <w:t> </w:t>
      </w:r>
      <w:r>
        <w:rPr>
          <w:sz w:val="20"/>
          <w:u w:val="single"/>
        </w:rPr>
        <w:tab/>
      </w:r>
    </w:p>
    <w:p>
      <w:pPr>
        <w:spacing w:line="240" w:lineRule="auto" w:before="8"/>
        <w:rPr>
          <w:sz w:val="14"/>
        </w:rPr>
      </w:pPr>
    </w:p>
    <w:p>
      <w:pPr>
        <w:spacing w:before="59"/>
        <w:ind w:left="100" w:right="0" w:firstLine="0"/>
        <w:jc w:val="left"/>
        <w:rPr>
          <w:sz w:val="20"/>
        </w:rPr>
      </w:pPr>
      <w:r>
        <w:rPr>
          <w:b/>
          <w:sz w:val="20"/>
        </w:rPr>
        <w:t>Capacity in which declaration is made*</w:t>
      </w:r>
      <w:r>
        <w:rPr>
          <w:sz w:val="20"/>
        </w:rPr>
        <w:t>:</w:t>
      </w:r>
    </w:p>
    <w:p>
      <w:pPr>
        <w:spacing w:line="240" w:lineRule="auto" w:before="3"/>
        <w:rPr>
          <w:sz w:val="23"/>
        </w:rPr>
      </w:pPr>
    </w:p>
    <w:p>
      <w:pPr>
        <w:tabs>
          <w:tab w:pos="3681" w:val="left" w:leader="none"/>
          <w:tab w:pos="4420" w:val="left" w:leader="none"/>
          <w:tab w:pos="8342" w:val="left" w:leader="none"/>
        </w:tabs>
        <w:spacing w:before="0"/>
        <w:ind w:left="100" w:right="0" w:firstLine="0"/>
        <w:jc w:val="left"/>
        <w:rPr>
          <w:sz w:val="20"/>
        </w:rPr>
      </w:pPr>
      <w:r>
        <w:rPr>
          <w:w w:val="97"/>
          <w:sz w:val="20"/>
          <w:u w:val="single"/>
        </w:rPr>
        <w:t> </w:t>
      </w:r>
      <w:r>
        <w:rPr>
          <w:sz w:val="20"/>
          <w:u w:val="single"/>
        </w:rPr>
        <w:tab/>
      </w:r>
      <w:r>
        <w:rPr>
          <w:sz w:val="20"/>
        </w:rPr>
        <w:t>_</w:t>
        <w:tab/>
      </w:r>
      <w:r>
        <w:rPr>
          <w:w w:val="97"/>
          <w:sz w:val="20"/>
          <w:u w:val="single"/>
        </w:rPr>
        <w:t> </w:t>
      </w:r>
      <w:r>
        <w:rPr>
          <w:sz w:val="20"/>
          <w:u w:val="single"/>
        </w:rPr>
        <w:tab/>
      </w:r>
    </w:p>
    <w:p>
      <w:pPr>
        <w:spacing w:line="240" w:lineRule="auto" w:before="0"/>
        <w:rPr>
          <w:sz w:val="20"/>
        </w:rPr>
      </w:pPr>
    </w:p>
    <w:p>
      <w:pPr>
        <w:spacing w:line="240" w:lineRule="auto" w:before="8"/>
        <w:rPr>
          <w:sz w:val="17"/>
        </w:rPr>
      </w:pPr>
    </w:p>
    <w:p>
      <w:pPr>
        <w:tabs>
          <w:tab w:pos="5180" w:val="left" w:leader="none"/>
        </w:tabs>
        <w:spacing w:before="59"/>
        <w:ind w:left="100" w:right="0" w:firstLine="0"/>
        <w:jc w:val="left"/>
        <w:rPr>
          <w:b/>
          <w:sz w:val="20"/>
        </w:rPr>
      </w:pPr>
      <w:r>
        <w:rPr>
          <w:b/>
          <w:sz w:val="20"/>
        </w:rPr>
        <w:t>Date:</w:t>
      </w:r>
      <w:r>
        <w:rPr>
          <w:b/>
          <w:spacing w:val="-25"/>
          <w:sz w:val="20"/>
        </w:rPr>
        <w:t> </w:t>
      </w:r>
      <w:r>
        <w:rPr>
          <w:b/>
          <w:sz w:val="20"/>
        </w:rPr>
        <w:t>(dd/mm/yyyy):* </w:t>
      </w:r>
      <w:r>
        <w:rPr>
          <w:b/>
          <w:spacing w:val="4"/>
          <w:sz w:val="20"/>
        </w:rPr>
        <w:t> </w:t>
      </w:r>
      <w:r>
        <w:rPr>
          <w:b/>
          <w:w w:val="97"/>
          <w:sz w:val="20"/>
          <w:u w:val="single"/>
        </w:rPr>
        <w:t> </w:t>
      </w:r>
      <w:r>
        <w:rPr>
          <w:b/>
          <w:sz w:val="20"/>
          <w:u w:val="single"/>
        </w:rPr>
        <w:tab/>
      </w:r>
    </w:p>
    <w:sectPr>
      <w:pgSz w:w="11930" w:h="16850"/>
      <w:pgMar w:header="0" w:footer="0" w:top="1440" w:bottom="180" w:left="1340" w:right="780"/>
      <w:pgBorders w:offsetFrom="page">
        <w:top w:val="single" w:color="A7A8A7" w:space="24" w:sz="4"/>
        <w:left w:val="single" w:color="A7A8A7" w:space="24" w:sz="4"/>
        <w:bottom w:val="single" w:color="A7A8A7" w:space="24" w:sz="4"/>
        <w:right w:val="single" w:color="A7A8A7" w:space="25" w:sz="4"/>
      </w:pgBorder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i w:val="0"/>
        <w:sz w:val="18"/>
      </w:rPr>
    </w:pPr>
    <w:r>
      <w:rPr/>
      <w:pict>
        <v:shapetype id="_x0000_t202" o:spt="202" coordsize="21600,21600" path="m,l,21600r21600,l21600,xe">
          <v:stroke joinstyle="miter"/>
          <v:path gradientshapeok="t" o:connecttype="rect"/>
        </v:shapetype>
        <v:shape style="position:absolute;margin-left:71.024002pt;margin-top:831.841553pt;width:4.25pt;height:11pt;mso-position-horizontal-relative:page;mso-position-vertical-relative:page;z-index:-9328" type="#_x0000_t202" filled="false" stroked="false">
          <v:textbox inset="0,0,0,0">
            <w:txbxContent>
              <w:p>
                <w:pPr>
                  <w:spacing w:before="15"/>
                  <w:ind w:left="20" w:right="0" w:firstLine="0"/>
                  <w:jc w:val="left"/>
                  <w:rPr>
                    <w:rFonts w:ascii="Arial"/>
                    <w:sz w:val="16"/>
                  </w:rPr>
                </w:pPr>
                <w:r>
                  <w:rPr>
                    <w:rFonts w:ascii="Arial"/>
                    <w:w w:val="100"/>
                    <w:sz w:val="16"/>
                  </w:rPr>
                  <w:t>.</w:t>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5"/>
      <w:numFmt w:val="decimal"/>
      <w:lvlText w:val="%1"/>
      <w:lvlJc w:val="left"/>
      <w:pPr>
        <w:ind w:left="436" w:hanging="336"/>
        <w:jc w:val="left"/>
      </w:pPr>
      <w:rPr>
        <w:rFonts w:hint="default"/>
      </w:rPr>
    </w:lvl>
    <w:lvl w:ilvl="1">
      <w:start w:val="1"/>
      <w:numFmt w:val="decimal"/>
      <w:lvlText w:val="%1.%2"/>
      <w:lvlJc w:val="left"/>
      <w:pPr>
        <w:ind w:left="436" w:hanging="336"/>
        <w:jc w:val="left"/>
      </w:pPr>
      <w:rPr>
        <w:rFonts w:hint="default" w:ascii="Calibri" w:hAnsi="Calibri" w:eastAsia="Calibri" w:cs="Calibri"/>
        <w:b/>
        <w:bCs/>
        <w:spacing w:val="-2"/>
        <w:w w:val="100"/>
        <w:sz w:val="22"/>
        <w:szCs w:val="22"/>
      </w:rPr>
    </w:lvl>
    <w:lvl w:ilvl="2">
      <w:start w:val="0"/>
      <w:numFmt w:val="bullet"/>
      <w:lvlText w:val="•"/>
      <w:lvlJc w:val="left"/>
      <w:pPr>
        <w:ind w:left="2292" w:hanging="336"/>
      </w:pPr>
      <w:rPr>
        <w:rFonts w:hint="default"/>
      </w:rPr>
    </w:lvl>
    <w:lvl w:ilvl="3">
      <w:start w:val="0"/>
      <w:numFmt w:val="bullet"/>
      <w:lvlText w:val="•"/>
      <w:lvlJc w:val="left"/>
      <w:pPr>
        <w:ind w:left="3218" w:hanging="336"/>
      </w:pPr>
      <w:rPr>
        <w:rFonts w:hint="default"/>
      </w:rPr>
    </w:lvl>
    <w:lvl w:ilvl="4">
      <w:start w:val="0"/>
      <w:numFmt w:val="bullet"/>
      <w:lvlText w:val="•"/>
      <w:lvlJc w:val="left"/>
      <w:pPr>
        <w:ind w:left="4144" w:hanging="336"/>
      </w:pPr>
      <w:rPr>
        <w:rFonts w:hint="default"/>
      </w:rPr>
    </w:lvl>
    <w:lvl w:ilvl="5">
      <w:start w:val="0"/>
      <w:numFmt w:val="bullet"/>
      <w:lvlText w:val="•"/>
      <w:lvlJc w:val="left"/>
      <w:pPr>
        <w:ind w:left="5070" w:hanging="336"/>
      </w:pPr>
      <w:rPr>
        <w:rFonts w:hint="default"/>
      </w:rPr>
    </w:lvl>
    <w:lvl w:ilvl="6">
      <w:start w:val="0"/>
      <w:numFmt w:val="bullet"/>
      <w:lvlText w:val="•"/>
      <w:lvlJc w:val="left"/>
      <w:pPr>
        <w:ind w:left="5996" w:hanging="336"/>
      </w:pPr>
      <w:rPr>
        <w:rFonts w:hint="default"/>
      </w:rPr>
    </w:lvl>
    <w:lvl w:ilvl="7">
      <w:start w:val="0"/>
      <w:numFmt w:val="bullet"/>
      <w:lvlText w:val="•"/>
      <w:lvlJc w:val="left"/>
      <w:pPr>
        <w:ind w:left="6922" w:hanging="336"/>
      </w:pPr>
      <w:rPr>
        <w:rFonts w:hint="default"/>
      </w:rPr>
    </w:lvl>
    <w:lvl w:ilvl="8">
      <w:start w:val="0"/>
      <w:numFmt w:val="bullet"/>
      <w:lvlText w:val="•"/>
      <w:lvlJc w:val="left"/>
      <w:pPr>
        <w:ind w:left="7848" w:hanging="336"/>
      </w:pPr>
      <w:rPr>
        <w:rFonts w:hint="default"/>
      </w:rPr>
    </w:lvl>
  </w:abstractNum>
  <w:abstractNum w:abstractNumId="1">
    <w:multiLevelType w:val="hybridMultilevel"/>
    <w:lvl w:ilvl="0">
      <w:start w:val="3"/>
      <w:numFmt w:val="decimal"/>
      <w:lvlText w:val="%1"/>
      <w:lvlJc w:val="left"/>
      <w:pPr>
        <w:ind w:left="685" w:hanging="365"/>
        <w:jc w:val="left"/>
      </w:pPr>
      <w:rPr>
        <w:rFonts w:hint="default"/>
      </w:rPr>
    </w:lvl>
    <w:lvl w:ilvl="1">
      <w:start w:val="1"/>
      <w:numFmt w:val="decimal"/>
      <w:lvlText w:val="%1.%2"/>
      <w:lvlJc w:val="left"/>
      <w:pPr>
        <w:ind w:left="685" w:hanging="365"/>
        <w:jc w:val="left"/>
      </w:pPr>
      <w:rPr>
        <w:rFonts w:hint="default"/>
        <w:b/>
        <w:bCs/>
        <w:w w:val="100"/>
      </w:rPr>
    </w:lvl>
    <w:lvl w:ilvl="2">
      <w:start w:val="0"/>
      <w:numFmt w:val="bullet"/>
      <w:lvlText w:val="•"/>
      <w:lvlJc w:val="left"/>
      <w:pPr>
        <w:ind w:left="2512" w:hanging="365"/>
      </w:pPr>
      <w:rPr>
        <w:rFonts w:hint="default"/>
      </w:rPr>
    </w:lvl>
    <w:lvl w:ilvl="3">
      <w:start w:val="0"/>
      <w:numFmt w:val="bullet"/>
      <w:lvlText w:val="•"/>
      <w:lvlJc w:val="left"/>
      <w:pPr>
        <w:ind w:left="3428" w:hanging="365"/>
      </w:pPr>
      <w:rPr>
        <w:rFonts w:hint="default"/>
      </w:rPr>
    </w:lvl>
    <w:lvl w:ilvl="4">
      <w:start w:val="0"/>
      <w:numFmt w:val="bullet"/>
      <w:lvlText w:val="•"/>
      <w:lvlJc w:val="left"/>
      <w:pPr>
        <w:ind w:left="4344" w:hanging="365"/>
      </w:pPr>
      <w:rPr>
        <w:rFonts w:hint="default"/>
      </w:rPr>
    </w:lvl>
    <w:lvl w:ilvl="5">
      <w:start w:val="0"/>
      <w:numFmt w:val="bullet"/>
      <w:lvlText w:val="•"/>
      <w:lvlJc w:val="left"/>
      <w:pPr>
        <w:ind w:left="5260" w:hanging="365"/>
      </w:pPr>
      <w:rPr>
        <w:rFonts w:hint="default"/>
      </w:rPr>
    </w:lvl>
    <w:lvl w:ilvl="6">
      <w:start w:val="0"/>
      <w:numFmt w:val="bullet"/>
      <w:lvlText w:val="•"/>
      <w:lvlJc w:val="left"/>
      <w:pPr>
        <w:ind w:left="6176" w:hanging="365"/>
      </w:pPr>
      <w:rPr>
        <w:rFonts w:hint="default"/>
      </w:rPr>
    </w:lvl>
    <w:lvl w:ilvl="7">
      <w:start w:val="0"/>
      <w:numFmt w:val="bullet"/>
      <w:lvlText w:val="•"/>
      <w:lvlJc w:val="left"/>
      <w:pPr>
        <w:ind w:left="7092" w:hanging="365"/>
      </w:pPr>
      <w:rPr>
        <w:rFonts w:hint="default"/>
      </w:rPr>
    </w:lvl>
    <w:lvl w:ilvl="8">
      <w:start w:val="0"/>
      <w:numFmt w:val="bullet"/>
      <w:lvlText w:val="•"/>
      <w:lvlJc w:val="left"/>
      <w:pPr>
        <w:ind w:left="8008" w:hanging="365"/>
      </w:pPr>
      <w:rPr>
        <w:rFonts w:hint="default"/>
      </w:rPr>
    </w:lvl>
  </w:abstractNum>
  <w:abstractNum w:abstractNumId="0">
    <w:multiLevelType w:val="hybridMultilevel"/>
    <w:lvl w:ilvl="0">
      <w:start w:val="1"/>
      <w:numFmt w:val="lowerLetter"/>
      <w:lvlText w:val="%1)"/>
      <w:lvlJc w:val="left"/>
      <w:pPr>
        <w:ind w:left="562" w:hanging="183"/>
        <w:jc w:val="left"/>
      </w:pPr>
      <w:rPr>
        <w:rFonts w:hint="default" w:ascii="Calibri" w:hAnsi="Calibri" w:eastAsia="Calibri" w:cs="Calibri"/>
        <w:b/>
        <w:bCs/>
        <w:spacing w:val="-1"/>
        <w:w w:val="100"/>
        <w:sz w:val="18"/>
        <w:szCs w:val="18"/>
      </w:rPr>
    </w:lvl>
    <w:lvl w:ilvl="1">
      <w:start w:val="0"/>
      <w:numFmt w:val="bullet"/>
      <w:lvlText w:val="•"/>
      <w:lvlJc w:val="left"/>
      <w:pPr>
        <w:ind w:left="1526" w:hanging="183"/>
      </w:pPr>
      <w:rPr>
        <w:rFonts w:hint="default"/>
      </w:rPr>
    </w:lvl>
    <w:lvl w:ilvl="2">
      <w:start w:val="0"/>
      <w:numFmt w:val="bullet"/>
      <w:lvlText w:val="•"/>
      <w:lvlJc w:val="left"/>
      <w:pPr>
        <w:ind w:left="2492" w:hanging="183"/>
      </w:pPr>
      <w:rPr>
        <w:rFonts w:hint="default"/>
      </w:rPr>
    </w:lvl>
    <w:lvl w:ilvl="3">
      <w:start w:val="0"/>
      <w:numFmt w:val="bullet"/>
      <w:lvlText w:val="•"/>
      <w:lvlJc w:val="left"/>
      <w:pPr>
        <w:ind w:left="3458" w:hanging="183"/>
      </w:pPr>
      <w:rPr>
        <w:rFonts w:hint="default"/>
      </w:rPr>
    </w:lvl>
    <w:lvl w:ilvl="4">
      <w:start w:val="0"/>
      <w:numFmt w:val="bullet"/>
      <w:lvlText w:val="•"/>
      <w:lvlJc w:val="left"/>
      <w:pPr>
        <w:ind w:left="4424" w:hanging="183"/>
      </w:pPr>
      <w:rPr>
        <w:rFonts w:hint="default"/>
      </w:rPr>
    </w:lvl>
    <w:lvl w:ilvl="5">
      <w:start w:val="0"/>
      <w:numFmt w:val="bullet"/>
      <w:lvlText w:val="•"/>
      <w:lvlJc w:val="left"/>
      <w:pPr>
        <w:ind w:left="5390" w:hanging="183"/>
      </w:pPr>
      <w:rPr>
        <w:rFonts w:hint="default"/>
      </w:rPr>
    </w:lvl>
    <w:lvl w:ilvl="6">
      <w:start w:val="0"/>
      <w:numFmt w:val="bullet"/>
      <w:lvlText w:val="•"/>
      <w:lvlJc w:val="left"/>
      <w:pPr>
        <w:ind w:left="6356" w:hanging="183"/>
      </w:pPr>
      <w:rPr>
        <w:rFonts w:hint="default"/>
      </w:rPr>
    </w:lvl>
    <w:lvl w:ilvl="7">
      <w:start w:val="0"/>
      <w:numFmt w:val="bullet"/>
      <w:lvlText w:val="•"/>
      <w:lvlJc w:val="left"/>
      <w:pPr>
        <w:ind w:left="7322" w:hanging="183"/>
      </w:pPr>
      <w:rPr>
        <w:rFonts w:hint="default"/>
      </w:rPr>
    </w:lvl>
    <w:lvl w:ilvl="8">
      <w:start w:val="0"/>
      <w:numFmt w:val="bullet"/>
      <w:lvlText w:val="•"/>
      <w:lvlJc w:val="left"/>
      <w:pPr>
        <w:ind w:left="8288" w:hanging="183"/>
      </w:pPr>
      <w:rPr>
        <w:rFonts w:hint="default"/>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rPr>
  </w:style>
  <w:style w:styleId="BodyText" w:type="paragraph">
    <w:name w:val="Body Text"/>
    <w:basedOn w:val="Normal"/>
    <w:uiPriority w:val="1"/>
    <w:qFormat/>
    <w:pPr/>
    <w:rPr>
      <w:rFonts w:ascii="Calibri" w:hAnsi="Calibri" w:eastAsia="Calibri" w:cs="Calibri"/>
      <w:i/>
      <w:sz w:val="18"/>
      <w:szCs w:val="18"/>
    </w:rPr>
  </w:style>
  <w:style w:styleId="Heading1" w:type="paragraph">
    <w:name w:val="Heading 1"/>
    <w:basedOn w:val="Normal"/>
    <w:uiPriority w:val="1"/>
    <w:qFormat/>
    <w:pPr>
      <w:spacing w:before="56"/>
      <w:ind w:left="380"/>
      <w:outlineLvl w:val="1"/>
    </w:pPr>
    <w:rPr>
      <w:rFonts w:ascii="Calibri" w:hAnsi="Calibri" w:eastAsia="Calibri" w:cs="Calibri"/>
      <w:b/>
      <w:bCs/>
      <w:sz w:val="22"/>
      <w:szCs w:val="22"/>
    </w:rPr>
  </w:style>
  <w:style w:styleId="Heading2" w:type="paragraph">
    <w:name w:val="Heading 2"/>
    <w:basedOn w:val="Normal"/>
    <w:uiPriority w:val="1"/>
    <w:qFormat/>
    <w:pPr>
      <w:spacing w:before="59"/>
      <w:ind w:left="100"/>
      <w:outlineLvl w:val="2"/>
    </w:pPr>
    <w:rPr>
      <w:rFonts w:ascii="Calibri" w:hAnsi="Calibri" w:eastAsia="Calibri" w:cs="Calibri"/>
      <w:b/>
      <w:bCs/>
      <w:sz w:val="20"/>
      <w:szCs w:val="20"/>
    </w:rPr>
  </w:style>
  <w:style w:styleId="Heading3" w:type="paragraph">
    <w:name w:val="Heading 3"/>
    <w:basedOn w:val="Normal"/>
    <w:uiPriority w:val="1"/>
    <w:qFormat/>
    <w:pPr>
      <w:spacing w:before="64"/>
      <w:ind w:left="380"/>
      <w:outlineLvl w:val="3"/>
    </w:pPr>
    <w:rPr>
      <w:rFonts w:ascii="Calibri" w:hAnsi="Calibri" w:eastAsia="Calibri" w:cs="Calibri"/>
      <w:b/>
      <w:bCs/>
      <w:sz w:val="18"/>
      <w:szCs w:val="18"/>
    </w:rPr>
  </w:style>
  <w:style w:styleId="ListParagraph" w:type="paragraph">
    <w:name w:val="List Paragraph"/>
    <w:basedOn w:val="Normal"/>
    <w:uiPriority w:val="1"/>
    <w:qFormat/>
    <w:pPr>
      <w:ind w:left="436" w:hanging="336"/>
    </w:pPr>
    <w:rPr>
      <w:rFonts w:ascii="Calibri" w:hAnsi="Calibri" w:eastAsia="Calibri" w:cs="Calibri"/>
    </w:rPr>
  </w:style>
  <w:style w:styleId="TableParagraph" w:type="paragraph">
    <w:name w:val="Table Paragraph"/>
    <w:basedOn w:val="Normal"/>
    <w:uiPriority w:val="1"/>
    <w:qFormat/>
    <w:pPr>
      <w:spacing w:line="236" w:lineRule="exact"/>
      <w:ind w:left="100"/>
    </w:pPr>
    <w:rPr>
      <w:rFonts w:ascii="Calibri" w:hAnsi="Calibri" w:eastAsia="Calibri" w:cs="Calibri"/>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hyperlink" Target="http://www.irs.gov/Businesses/Corporations/Foreign-Account-Tax-Compliance-Act-FATCA" TargetMode="External"/><Relationship Id="rId7" Type="http://schemas.openxmlformats.org/officeDocument/2006/relationships/hyperlink" Target="http://www.oecd.org/tax/automatic-exchange/" TargetMode="External"/><Relationship Id="rId8" Type="http://schemas.openxmlformats.org/officeDocument/2006/relationships/footer" Target="footer1.xml"/><Relationship Id="rId9" Type="http://schemas.openxmlformats.org/officeDocument/2006/relationships/hyperlink" Target="http://www.oecd.org/tax/automatic-exchange/common-reporting-standard/common-reporting-standard-and-related-commentaries/#d.en.345314" TargetMode="External"/><Relationship Id="rId10"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Kelly-McEwen, Ruth</dc:creator>
  <dcterms:created xsi:type="dcterms:W3CDTF">2019-12-13T12:03:54Z</dcterms:created>
  <dcterms:modified xsi:type="dcterms:W3CDTF">2019-12-13T12:03:54Z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2015-11-20T00:00:00Z</vt:filetime>
  </property>
  <property fmtid="{D5CDD505-2E9C-101B-9397-08002B2CF9AE}" pid="3" name="Creator">
    <vt:lpwstr>Microsoft® Word 2010</vt:lpwstr>
  </property>
  <property fmtid="{D5CDD505-2E9C-101B-9397-08002B2CF9AE}" pid="4" name="LastSaved">
    <vt:filetime>2019-12-13T00:00:00Z</vt:filetime>
  </property>
</Properties>
</file>